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FE7" w:rsidRPr="00E112BA" w:rsidRDefault="00FD0FE7" w:rsidP="009F67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ายละเอียดประเด็นในการ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ประชุ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มชี้แจงฯ</w:t>
      </w:r>
    </w:p>
    <w:p w:rsidR="00FD0FE7" w:rsidRDefault="00FD0FE7" w:rsidP="00FD0FE7">
      <w:pPr>
        <w:pStyle w:val="a3"/>
        <w:numPr>
          <w:ilvl w:val="0"/>
          <w:numId w:val="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ชี้แจงและถ่ายทอดแนวทางในการกำหนดตัวชี้วัด ผลสัมฤทธิ์ของงานและพฤติกรรมในการปฏิบัติราชการจากระดับองค์กรสู่ระดับส่วนราชการ</w:t>
      </w:r>
      <w:r w:rsidR="00053A70">
        <w:rPr>
          <w:rFonts w:ascii="TH SarabunIT๙" w:hAnsi="TH SarabunIT๙" w:cs="TH SarabunIT๙"/>
          <w:sz w:val="32"/>
          <w:szCs w:val="32"/>
        </w:rPr>
        <w:t xml:space="preserve"> </w:t>
      </w:r>
      <w:r w:rsidR="00053A7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053A70" w:rsidRPr="00053A70" w:rsidRDefault="00053A70" w:rsidP="00053A70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FD0FE7" w:rsidRDefault="00053A70" w:rsidP="00FD0F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359</wp:posOffset>
            </wp:positionV>
            <wp:extent cx="2733068" cy="2051436"/>
            <wp:effectExtent l="19050" t="0" r="0" b="0"/>
            <wp:wrapThrough wrapText="bothSides">
              <wp:wrapPolygon edited="0">
                <wp:start x="-151" y="0"/>
                <wp:lineTo x="-151" y="21462"/>
                <wp:lineTo x="21530" y="21462"/>
                <wp:lineTo x="21530" y="0"/>
                <wp:lineTo x="-15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8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การประเมินผลการปฏิบัติงานของข้าราชการ อบจ. ข้าราชการครู และลูกจ้างประจำ ในระบบแท่งนี้จะมีระเบียบ กม.และหนังสือสั่งการที่เกี่ยวข้องอยู่หลัก ๆ ๔ ตัวด้วยกัน คือ</w:t>
      </w:r>
    </w:p>
    <w:p w:rsidR="00053A70" w:rsidRPr="00053A70" w:rsidRDefault="00053A70" w:rsidP="00053A70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>ประกาศ ก.จ.จ.พิษณุโลก เรื่อง หลักเกณฑ์และเงื่อนไขเกี่ยวกับวิธีการประเมินผลการปฏิบัติงานของข้าราชการองค์การบริหารส่วนจังหวัด พ.ศ. ๒๕๕๘</w:t>
      </w:r>
      <w:r w:rsidRPr="00053A70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</w:p>
    <w:p w:rsidR="00053A70" w:rsidRPr="00053A70" w:rsidRDefault="00053A70" w:rsidP="00053A70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 xml:space="preserve">หนังสือสำนักงาน ก.จ. </w:t>
      </w:r>
      <w:r w:rsidRPr="00053A70">
        <w:rPr>
          <w:rFonts w:ascii="TH SarabunIT๙" w:hAnsi="TH SarabunIT๙" w:cs="TH SarabunIT๙"/>
          <w:sz w:val="32"/>
          <w:szCs w:val="32"/>
        </w:rPr>
        <w:t>,</w:t>
      </w:r>
      <w:r w:rsidRPr="00053A70">
        <w:rPr>
          <w:rFonts w:ascii="TH SarabunIT๙" w:hAnsi="TH SarabunIT๙" w:cs="TH SarabunIT๙"/>
          <w:sz w:val="32"/>
          <w:szCs w:val="32"/>
          <w:cs/>
        </w:rPr>
        <w:t xml:space="preserve"> ก.ท. และ ก.อบต. ที่ มท ๐๘๐๙.๓/ว ๖๙๒ ลว. ๓๑ มีนาคม ๒๕๕๙</w:t>
      </w:r>
      <w:r w:rsidRPr="00053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3A70">
        <w:rPr>
          <w:rFonts w:ascii="TH SarabunIT๙" w:hAnsi="TH SarabunIT๙" w:cs="TH SarabunIT๙"/>
          <w:sz w:val="32"/>
          <w:szCs w:val="32"/>
          <w:cs/>
        </w:rPr>
        <w:t>เรื่องการประเมินผลการปฏิบัติงานของพนักงานส่วนท้องถิ่นในระบบจำแนกตำแหน่งเป็นประเภทตามลักษณะงาน</w:t>
      </w:r>
    </w:p>
    <w:p w:rsidR="00053A70" w:rsidRPr="00053A70" w:rsidRDefault="00053A70" w:rsidP="00053A70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 xml:space="preserve">หนังสือสำนักงาน ก.จ. </w:t>
      </w:r>
      <w:r w:rsidRPr="00053A70">
        <w:rPr>
          <w:rFonts w:ascii="TH SarabunIT๙" w:hAnsi="TH SarabunIT๙" w:cs="TH SarabunIT๙"/>
          <w:sz w:val="32"/>
          <w:szCs w:val="32"/>
        </w:rPr>
        <w:t>,</w:t>
      </w:r>
      <w:r w:rsidRPr="00053A70">
        <w:rPr>
          <w:rFonts w:ascii="TH SarabunIT๙" w:hAnsi="TH SarabunIT๙" w:cs="TH SarabunIT๙"/>
          <w:sz w:val="32"/>
          <w:szCs w:val="32"/>
          <w:cs/>
        </w:rPr>
        <w:t xml:space="preserve"> ก.ท. และ ก.อบต. ด่วนที่สุด ที่ มท ๐๘๐๙.๙/ว ๔ ลว.๑ เมษายน ๒๕๕๙ เรื่อง การกำหนดสมรรถนะเพื่อประเมินผลการปฏิบัติงาน สำหรับข้าราชการหรือพนักงานครูและบุคลากรทางการศึกษาในระดับตำแหน่ง </w:t>
      </w:r>
      <w:r w:rsidRPr="00053A70">
        <w:rPr>
          <w:rFonts w:ascii="TH SarabunIT๙" w:hAnsi="TH SarabunIT๙" w:cs="TH SarabunIT๙"/>
          <w:sz w:val="32"/>
          <w:szCs w:val="32"/>
        </w:rPr>
        <w:t>“</w:t>
      </w:r>
      <w:r w:rsidRPr="00053A70">
        <w:rPr>
          <w:rFonts w:ascii="TH SarabunIT๙" w:hAnsi="TH SarabunIT๙" w:cs="TH SarabunIT๙"/>
          <w:sz w:val="32"/>
          <w:szCs w:val="32"/>
          <w:cs/>
        </w:rPr>
        <w:t>ระบบวิทยฐานะ</w:t>
      </w:r>
      <w:r w:rsidRPr="00053A70">
        <w:rPr>
          <w:rFonts w:ascii="TH SarabunIT๙" w:hAnsi="TH SarabunIT๙" w:cs="TH SarabunIT๙"/>
          <w:sz w:val="32"/>
          <w:szCs w:val="32"/>
        </w:rPr>
        <w:t>”</w:t>
      </w:r>
      <w:r w:rsidRPr="00053A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ซึ่งครูจะต้องดูหนังสือสั่งการฉบับนี้ร่วมด้วย</w:t>
      </w:r>
    </w:p>
    <w:p w:rsidR="00053A70" w:rsidRPr="00053A70" w:rsidRDefault="00053A70" w:rsidP="00053A70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 xml:space="preserve">ประกาศ อบจ.พิษณุโลก ลว.๒๙ เมษายน ๒๕๕๙ เรื่อง หลักเกณฑ์และวิธีการประเมินผลการปฏิบัติงานของข้าราชการ อบจ. </w:t>
      </w:r>
    </w:p>
    <w:p w:rsidR="00053A70" w:rsidRDefault="00053A70" w:rsidP="00053A70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ซึ่งรายละเอียดของหนังสือทั้ง ๔ ฉบับนี้ได้แจ้งเวียนให้ทุกส่วนราชการทราบเรียบร้อยแล้ว</w:t>
      </w:r>
    </w:p>
    <w:p w:rsidR="00053A70" w:rsidRDefault="00053A70" w:rsidP="00053A70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053A70" w:rsidRDefault="00053A70" w:rsidP="00053A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249638</wp:posOffset>
            </wp:positionH>
            <wp:positionV relativeFrom="paragraph">
              <wp:posOffset>-248</wp:posOffset>
            </wp:positionV>
            <wp:extent cx="2763906" cy="2075290"/>
            <wp:effectExtent l="19050" t="0" r="0" b="0"/>
            <wp:wrapThrough wrapText="bothSides">
              <wp:wrapPolygon edited="0">
                <wp:start x="-149" y="0"/>
                <wp:lineTo x="-149" y="21414"/>
                <wp:lineTo x="21587" y="21414"/>
                <wp:lineTo x="21587" y="0"/>
                <wp:lineTo x="-149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6" cy="20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ขั้นตอนการดำเนินการสรุปได้ว่า</w:t>
      </w:r>
    </w:p>
    <w:p w:rsidR="00053A70" w:rsidRPr="004D1BE2" w:rsidRDefault="00053A70" w:rsidP="00053A7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1BE2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ช่วงแรกก่อนเริ่มรอบการประเมินจะต้อง</w:t>
      </w:r>
    </w:p>
    <w:p w:rsidR="00053A70" w:rsidRPr="00053A70" w:rsidRDefault="00053A70" w:rsidP="00053A70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>อปท. ประกาศหลักเกณฑ์และวิธีการประเมิน</w:t>
      </w:r>
    </w:p>
    <w:p w:rsidR="004D1BE2" w:rsidRDefault="004D1BE2" w:rsidP="00053A70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กำหนดนโยบาย แผนปฏิบัติราชการและเป้าหมายของ อปท. เพื่อกำหนดเป้าหมายผลสำเร็จของอปท.ในรอบการประเมิน</w:t>
      </w:r>
    </w:p>
    <w:p w:rsidR="00053A70" w:rsidRDefault="00053A70" w:rsidP="00053A70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53A70">
        <w:rPr>
          <w:rFonts w:ascii="TH SarabunIT๙" w:hAnsi="TH SarabunIT๙" w:cs="TH SarabunIT๙"/>
          <w:sz w:val="32"/>
          <w:szCs w:val="32"/>
          <w:cs/>
        </w:rPr>
        <w:t>ผู้ประเมินและผู้รับการประเมินร่วมกันวางแผนปฏิบัติราชการ โดยกำหนดเป้าหมาย ระดับความความสำเร็จของงาน และพฤติกรรมที่คาดหวัง</w:t>
      </w:r>
    </w:p>
    <w:p w:rsidR="009F67ED" w:rsidRPr="009F67ED" w:rsidRDefault="009F67ED" w:rsidP="009F67ED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:rsidR="00053A70" w:rsidRPr="009F67ED" w:rsidRDefault="004D1BE2" w:rsidP="00053A70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67E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จัดทำบันทึกข้อตกลงในการปฏิบัติราชการ</w:t>
      </w:r>
    </w:p>
    <w:p w:rsidR="004D1BE2" w:rsidRPr="004D1BE2" w:rsidRDefault="004D1BE2" w:rsidP="004D1B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1BE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ระหว่างรอบการประเมิน</w:t>
      </w:r>
    </w:p>
    <w:p w:rsidR="004D1BE2" w:rsidRDefault="004D1BE2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ผู้ประเมินจะต้อง</w:t>
      </w:r>
      <w:r w:rsidRPr="004D1BE2">
        <w:rPr>
          <w:rFonts w:ascii="TH SarabunIT๙" w:hAnsi="TH SarabunIT๙" w:cs="TH SarabunIT๙"/>
          <w:sz w:val="32"/>
          <w:szCs w:val="32"/>
          <w:cs/>
        </w:rPr>
        <w:t>ติดตามความก้าวหน้าอย่างต่อเนื่องและให้ความสำคัญกับการพัฒนางานและพฤติกรรม</w:t>
      </w:r>
      <w:r w:rsidRPr="004D1B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4D1BE2" w:rsidRPr="004D1BE2" w:rsidRDefault="004D1BE2" w:rsidP="004D1B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1BE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เมื่อครบรองการประเมิน</w:t>
      </w:r>
    </w:p>
    <w:p w:rsidR="004D1BE2" w:rsidRPr="004D1BE2" w:rsidRDefault="004D1BE2" w:rsidP="004D1BE2">
      <w:pPr>
        <w:pStyle w:val="a3"/>
        <w:ind w:left="426"/>
        <w:rPr>
          <w:rFonts w:ascii="TH SarabunIT๙" w:hAnsi="TH SarabunIT๙" w:cs="TH SarabunIT๙"/>
          <w:sz w:val="32"/>
          <w:szCs w:val="32"/>
        </w:rPr>
      </w:pPr>
      <w:r w:rsidRPr="004D1BE2">
        <w:rPr>
          <w:rFonts w:ascii="TH SarabunIT๙" w:hAnsi="TH SarabunIT๙" w:cs="TH SarabunIT๙"/>
          <w:sz w:val="32"/>
          <w:szCs w:val="32"/>
          <w:cs/>
        </w:rPr>
        <w:t>1. ผู้ประเมินประเมินผลการปฏิบัติราชการ</w:t>
      </w:r>
      <w:r w:rsidRPr="004D1BE2">
        <w:rPr>
          <w:rFonts w:ascii="TH SarabunIT๙" w:hAnsi="TH SarabunIT๙" w:cs="TH SarabunIT๙"/>
          <w:sz w:val="32"/>
          <w:szCs w:val="32"/>
          <w:cs/>
        </w:rPr>
        <w:br/>
        <w:t>2. ผู้ประเมินแจ้งผลการประเมินให้กับผู้รับการประเมินทราบ</w:t>
      </w:r>
    </w:p>
    <w:p w:rsidR="004D1BE2" w:rsidRPr="004D1BE2" w:rsidRDefault="004D1BE2" w:rsidP="004D1BE2">
      <w:pPr>
        <w:pStyle w:val="a3"/>
        <w:ind w:left="426"/>
        <w:rPr>
          <w:rFonts w:ascii="TH SarabunIT๙" w:hAnsi="TH SarabunIT๙" w:cs="TH SarabunIT๙"/>
          <w:sz w:val="32"/>
          <w:szCs w:val="32"/>
          <w:cs/>
        </w:rPr>
      </w:pPr>
      <w:r w:rsidRPr="004D1BE2">
        <w:rPr>
          <w:rFonts w:ascii="TH SarabunIT๙" w:hAnsi="TH SarabunIT๙" w:cs="TH SarabunIT๙"/>
          <w:sz w:val="32"/>
          <w:szCs w:val="32"/>
          <w:cs/>
        </w:rPr>
        <w:t>3. ผู้ประเมินจัดทำบัญชีรายชื่อเรียงลำดับตามผลคะแนน และเสนอ</w:t>
      </w:r>
    </w:p>
    <w:p w:rsidR="004D1BE2" w:rsidRDefault="004D1BE2" w:rsidP="004D1BE2">
      <w:pPr>
        <w:pStyle w:val="a3"/>
        <w:ind w:left="426"/>
        <w:rPr>
          <w:rFonts w:ascii="TH SarabunIT๙" w:hAnsi="TH SarabunIT๙" w:cs="TH SarabunIT๙"/>
          <w:sz w:val="32"/>
          <w:szCs w:val="32"/>
        </w:rPr>
      </w:pPr>
      <w:r w:rsidRPr="004D1BE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1BE2">
        <w:rPr>
          <w:rFonts w:ascii="TH SarabunIT๙" w:hAnsi="TH SarabunIT๙" w:cs="TH SarabunIT๙"/>
          <w:sz w:val="32"/>
          <w:szCs w:val="32"/>
          <w:cs/>
        </w:rPr>
        <w:t>ต่อคณะกรรมการกลั่นกรองฯ</w:t>
      </w:r>
      <w:r w:rsidRPr="004D1BE2">
        <w:rPr>
          <w:rFonts w:ascii="TH SarabunIT๙" w:hAnsi="TH SarabunIT๙" w:cs="TH SarabunIT๙"/>
          <w:sz w:val="32"/>
          <w:szCs w:val="32"/>
          <w:cs/>
        </w:rPr>
        <w:br/>
        <w:t>4. อปท. แต่งตั้งคณะกรรมการกลั่นกรองฯ พิจารณา</w:t>
      </w:r>
      <w:r w:rsidRPr="004D1BE2">
        <w:rPr>
          <w:rFonts w:ascii="TH SarabunIT๙" w:hAnsi="TH SarabunIT๙" w:cs="TH SarabunIT๙"/>
          <w:sz w:val="32"/>
          <w:szCs w:val="32"/>
          <w:cs/>
        </w:rPr>
        <w:br/>
        <w:t xml:space="preserve">   ความเห็นเสนอต่อนายก อปท.</w:t>
      </w:r>
    </w:p>
    <w:p w:rsidR="004D1BE2" w:rsidRDefault="004D1BE2" w:rsidP="004D1BE2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จัดเก็บผลการประเมินและหลักฐานแบบประเมินสำเนาไว้ที่กอง อย่างน้อย ๒ รอบการประเมินและจัดเก็บต้นฉบับไว้ในแฟ้มประวัติข้าราชการ</w:t>
      </w:r>
    </w:p>
    <w:p w:rsidR="009F67ED" w:rsidRPr="009F67ED" w:rsidRDefault="009F67ED" w:rsidP="009F67ED">
      <w:pPr>
        <w:ind w:left="360"/>
        <w:rPr>
          <w:rFonts w:ascii="TH SarabunIT๙" w:hAnsi="TH SarabunIT๙" w:cs="TH SarabunIT๙"/>
          <w:sz w:val="32"/>
          <w:szCs w:val="32"/>
        </w:rPr>
      </w:pPr>
      <w:r w:rsidRPr="004D1BE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4D1BE2">
        <w:rPr>
          <w:rFonts w:ascii="TH SarabunIT๙" w:hAnsi="TH SarabunIT๙" w:cs="TH SarabunIT๙"/>
          <w:b/>
          <w:bCs/>
          <w:sz w:val="32"/>
          <w:szCs w:val="32"/>
          <w:cs/>
        </w:rPr>
        <w:t>แจ้งเป้าหมายขององค์การบริหารส่วนจังหวัดพิษณุโลก</w:t>
      </w:r>
    </w:p>
    <w:p w:rsidR="004D1BE2" w:rsidRDefault="004D1BE2" w:rsidP="009F67ED">
      <w:pPr>
        <w:pStyle w:val="a3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277495</wp:posOffset>
            </wp:positionV>
            <wp:extent cx="2590800" cy="1951355"/>
            <wp:effectExtent l="114300" t="76200" r="95250" b="86995"/>
            <wp:wrapThrough wrapText="bothSides">
              <wp:wrapPolygon edited="0">
                <wp:start x="-953" y="-843"/>
                <wp:lineTo x="-953" y="22563"/>
                <wp:lineTo x="22235" y="22563"/>
                <wp:lineTo x="22394" y="19611"/>
                <wp:lineTo x="22394" y="2530"/>
                <wp:lineTo x="22235" y="-633"/>
                <wp:lineTo x="22235" y="-843"/>
                <wp:lineTo x="-953" y="-843"/>
              </wp:wrapPolygon>
            </wp:wrapThrough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D0FE7">
        <w:rPr>
          <w:rFonts w:ascii="TH SarabunIT๙" w:hAnsi="TH SarabunIT๙" w:cs="TH SarabunIT๙"/>
          <w:sz w:val="32"/>
          <w:szCs w:val="32"/>
          <w:cs/>
        </w:rPr>
        <w:t>เป้าหมายขององค์การบริหารส่วนจังหวัดพิษณุโลก ซึ่งเป็นเป้าหมายผลสำเร็จของงานในภาพรวมขององค์กร เป็นนโยบายของนายกฯ ตั้งแต่เริ่มเข้ารับตำแหน่ง และสอดคล้องกับเป้าหมายผลสำเร็จของงานของพนักงานจ้างที่ได้กำหนดไว้ และเป็นไปตามมติเห็นชอบในที่ประชุมคณะผู้บริหาร และหัวหน้าส่วนราชการ สังกัดองค์การบริหารส่วนจังหวัดพิษณุโลก ครั้งที่ ๖/๒๕๕๙ เมื่อวันที่ ๓๐ มีนาคม ๒๕๕๙</w:t>
      </w:r>
      <w:r w:rsidRPr="00FD0FE7">
        <w:rPr>
          <w:rFonts w:ascii="TH SarabunIT๙" w:hAnsi="TH SarabunIT๙" w:cs="TH SarabunIT๙"/>
          <w:sz w:val="32"/>
          <w:szCs w:val="32"/>
        </w:rPr>
        <w:t xml:space="preserve"> </w:t>
      </w:r>
      <w:r w:rsidRPr="00FD0FE7">
        <w:rPr>
          <w:rFonts w:ascii="TH SarabunIT๙" w:hAnsi="TH SarabunIT๙" w:cs="TH SarabunIT๙"/>
          <w:sz w:val="32"/>
          <w:szCs w:val="32"/>
          <w:cs/>
        </w:rPr>
        <w:t>ซึ่งเดิมทีนั้น กองการเจ้าหน้าที่ได้ประกาศฯ  การกำหนดเป้าหมายผลสำเร็จของงานในภาพรวมขององค์การบริหารส่วนจังหวัดพิษณุโลกและการกำหนด หลักเกณฑ์และวิธีการประเมินผลการปฏิบัติงานของข้าราชการองค์การบริหารส่วนจังหวัด</w:t>
      </w:r>
      <w:r w:rsidRPr="00FD0FE7">
        <w:rPr>
          <w:rFonts w:ascii="TH SarabunIT๙" w:hAnsi="TH SarabunIT๙" w:cs="TH SarabunIT๙"/>
          <w:sz w:val="32"/>
          <w:szCs w:val="32"/>
        </w:rPr>
        <w:t xml:space="preserve"> </w:t>
      </w:r>
      <w:r w:rsidRPr="00FD0FE7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และลูกจ้างประจำ ซึ่งได้ประกาศและแจ้งเวียนส่วนราชการทุกกองทราบไปแล้วเมื่อเดือนมีนาคม ๒๕๕๙</w:t>
      </w:r>
      <w:r w:rsidRPr="00FD0FE7">
        <w:rPr>
          <w:rFonts w:ascii="TH SarabunIT๙" w:hAnsi="TH SarabunIT๙" w:cs="TH SarabunIT๙"/>
          <w:sz w:val="32"/>
          <w:szCs w:val="32"/>
        </w:rPr>
        <w:t xml:space="preserve"> </w:t>
      </w:r>
      <w:r w:rsidRPr="00FD0FE7">
        <w:rPr>
          <w:rFonts w:ascii="TH SarabunIT๙" w:hAnsi="TH SarabunIT๙" w:cs="TH SarabunIT๙"/>
          <w:sz w:val="32"/>
          <w:szCs w:val="32"/>
          <w:cs/>
        </w:rPr>
        <w:t xml:space="preserve">ที่ผ่านมา แต่ต่อมา กรมฯ ได้มีหนังสือด่วนที่สุด ว๖๙๒ ลงวันที่ ๓๑ มีนาคม ๒๕๕๙ และจังหวัดแจ้งอบจ. ทราบเมื่อเดือนเมษายน ที่ผ่านมาซึ่งได้กำหนดรูปแบบการประกาศฯ หลักเกณฑ์และวิธีการดังกล่าวมา และให้ใช้เหมือนกันทุกแห่ง กจ.จึงได้แก้ไขประกาศดังกล่าวและแจ้งเวียนเพื่อทราบ ประกาศฯ ลงวันที่ ๒๙ เมษายน ๒๕๕๙ </w:t>
      </w:r>
      <w:r w:rsidRPr="00FD0FE7">
        <w:rPr>
          <w:rFonts w:ascii="TH SarabunIT๙" w:hAnsi="TH SarabunIT๙" w:cs="TH SarabunIT๙" w:hint="cs"/>
          <w:sz w:val="32"/>
          <w:szCs w:val="32"/>
          <w:cs/>
        </w:rPr>
        <w:t xml:space="preserve">ซึ่งเป้าหมายขององค์การบริหารส่วนจังหวัดพิษณุโลก คือ </w:t>
      </w:r>
      <w:r w:rsidRPr="00FD0F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“ปฏิบัติงานอย่างมีประสิทธิภาพ โปร่งใส รวดเร็วและถูกต้อง ตามระเบียบแบบแผนที่กฎหมายกำหนด”</w:t>
      </w:r>
    </w:p>
    <w:p w:rsidR="009C4C9F" w:rsidRDefault="009C4C9F" w:rsidP="009F67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626110</wp:posOffset>
            </wp:positionV>
            <wp:extent cx="2740025" cy="2060575"/>
            <wp:effectExtent l="133350" t="76200" r="117475" b="73025"/>
            <wp:wrapThrough wrapText="bothSides">
              <wp:wrapPolygon edited="0">
                <wp:start x="-1051" y="-799"/>
                <wp:lineTo x="-1051" y="22365"/>
                <wp:lineTo x="22376" y="22365"/>
                <wp:lineTo x="22526" y="21766"/>
                <wp:lineTo x="22526" y="2396"/>
                <wp:lineTo x="22376" y="-599"/>
                <wp:lineTo x="22376" y="-799"/>
                <wp:lineTo x="-1051" y="-799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6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ลำดับถัดมาจะมาดูการกรอกแบบประเมินฯ ที่เป็นหัวใจสำคัญที่ทุกคนจะต้องรับรู้และในกลับไปปฏิบัติร่วมกัน ขอให้เปิดดูที่แบบประเมิน</w:t>
      </w:r>
      <w:r w:rsidR="0073264C">
        <w:rPr>
          <w:rFonts w:ascii="TH SarabunIT๙" w:hAnsi="TH SarabunIT๙" w:cs="TH SarabunIT๙" w:hint="cs"/>
          <w:sz w:val="32"/>
          <w:szCs w:val="32"/>
          <w:cs/>
        </w:rPr>
        <w:t>และคำอธิบายแบบประเมินฯ</w:t>
      </w:r>
      <w:r>
        <w:rPr>
          <w:rFonts w:ascii="TH SarabunIT๙" w:hAnsi="TH SarabunIT๙" w:cs="TH SarabunIT๙" w:hint="cs"/>
          <w:sz w:val="32"/>
          <w:szCs w:val="32"/>
          <w:cs/>
        </w:rPr>
        <w:t>ที่ได้แจกให้ทุกคนดูไปพร้อม ๆ กันเลยนะครับ/คะ</w:t>
      </w: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8868D4" w:rsidRDefault="008868D4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องค์ประกอบในการประเมินผลการปฏิบัติราชการจะแบ่งออกเป็น ๒ ส่วนหลักคือ</w:t>
      </w:r>
    </w:p>
    <w:p w:rsidR="0073264C" w:rsidRDefault="009F67ED" w:rsidP="003A38A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88265</wp:posOffset>
            </wp:positionV>
            <wp:extent cx="2863215" cy="2158365"/>
            <wp:effectExtent l="95250" t="76200" r="108585" b="70485"/>
            <wp:wrapThrough wrapText="bothSides">
              <wp:wrapPolygon edited="0">
                <wp:start x="-719" y="-763"/>
                <wp:lineTo x="-719" y="22305"/>
                <wp:lineTo x="22132" y="22305"/>
                <wp:lineTo x="22419" y="20780"/>
                <wp:lineTo x="22419" y="2288"/>
                <wp:lineTo x="22275" y="-381"/>
                <wp:lineTo x="22132" y="-763"/>
                <wp:lineTo x="-719" y="-763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9C4C9F" w:rsidRPr="0073264C">
        <w:rPr>
          <w:rFonts w:ascii="TH SarabunIT๙" w:hAnsi="TH SarabunIT๙" w:cs="TH SarabunIT๙" w:hint="cs"/>
          <w:sz w:val="32"/>
          <w:szCs w:val="32"/>
          <w:cs/>
        </w:rPr>
        <w:t xml:space="preserve">ผลสัมฤทธิ์ของงาน ซึ่งหมายถึง </w:t>
      </w:r>
      <w:r w:rsidR="009C4C9F" w:rsidRPr="0073264C">
        <w:rPr>
          <w:rFonts w:ascii="TH SarabunIT๙" w:hAnsi="TH SarabunIT๙" w:cs="TH SarabunIT๙"/>
          <w:sz w:val="32"/>
          <w:szCs w:val="32"/>
          <w:cs/>
        </w:rPr>
        <w:t>วิธีการบริหารจัดการที่มุ่งเน้นผลการปฏิบัติงานเพื่อให้องค์กรบรรลุวัตถุประสงค์และเป้าหมาย โดยใช้การสร้างตัวชี้วัดผลการดำเนินงานที่เป็นรูปธรรมวัดผลการปฏิบัติงานเทียบกับเป้าหมายที่กำหนด</w:t>
      </w:r>
      <w:r w:rsidR="0073264C" w:rsidRPr="0073264C">
        <w:rPr>
          <w:rFonts w:ascii="TH SarabunIT๙" w:hAnsi="TH SarabunIT๙" w:cs="TH SarabunIT๙" w:hint="cs"/>
          <w:sz w:val="32"/>
          <w:szCs w:val="32"/>
          <w:cs/>
        </w:rPr>
        <w:t xml:space="preserve"> มีสัดส่วนร้อยละ ๗๐</w:t>
      </w:r>
      <w:r w:rsidR="0073264C" w:rsidRPr="0073264C">
        <w:rPr>
          <w:rFonts w:ascii="TH SarabunIT๙" w:hAnsi="TH SarabunIT๙" w:cs="TH SarabunIT๙"/>
          <w:sz w:val="32"/>
          <w:szCs w:val="32"/>
        </w:rPr>
        <w:t xml:space="preserve"> </w:t>
      </w:r>
      <w:r w:rsidR="0073264C" w:rsidRPr="0073264C">
        <w:rPr>
          <w:rFonts w:ascii="TH SarabunIT๙" w:hAnsi="TH SarabunIT๙" w:cs="TH SarabunIT๙" w:hint="cs"/>
          <w:sz w:val="32"/>
          <w:szCs w:val="32"/>
          <w:cs/>
        </w:rPr>
        <w:t>โดยจะประเมินจาก</w:t>
      </w:r>
      <w:r w:rsidR="0073264C" w:rsidRPr="0073264C">
        <w:rPr>
          <w:rFonts w:ascii="TH SarabunIT๙" w:hAnsi="TH SarabunIT๙" w:cs="TH SarabunIT๙"/>
          <w:sz w:val="32"/>
          <w:szCs w:val="32"/>
        </w:rPr>
        <w:t xml:space="preserve"> </w:t>
      </w:r>
      <w:r w:rsidR="0073264C" w:rsidRPr="0073264C">
        <w:rPr>
          <w:rFonts w:ascii="TH SarabunIT๙" w:hAnsi="TH SarabunIT๙" w:cs="TH SarabunIT๙"/>
          <w:sz w:val="32"/>
          <w:szCs w:val="32"/>
          <w:cs/>
        </w:rPr>
        <w:t>๑. ปริมาณผลงาน</w:t>
      </w:r>
      <w:r w:rsidR="0073264C" w:rsidRPr="0073264C">
        <w:rPr>
          <w:rFonts w:ascii="TH SarabunIT๙" w:hAnsi="TH SarabunIT๙" w:cs="TH SarabunIT๙"/>
          <w:sz w:val="32"/>
          <w:szCs w:val="32"/>
        </w:rPr>
        <w:t xml:space="preserve"> </w:t>
      </w:r>
      <w:r w:rsidR="0073264C" w:rsidRPr="0073264C">
        <w:rPr>
          <w:rFonts w:ascii="TH SarabunIT๙" w:hAnsi="TH SarabunIT๙" w:cs="TH SarabunIT๙"/>
          <w:sz w:val="32"/>
          <w:szCs w:val="32"/>
          <w:cs/>
        </w:rPr>
        <w:t>๒. คุณภาพของงาน</w:t>
      </w:r>
      <w:r w:rsidR="0073264C">
        <w:rPr>
          <w:rFonts w:ascii="TH SarabunIT๙" w:hAnsi="TH SarabunIT๙" w:cs="TH SarabunIT๙"/>
          <w:sz w:val="32"/>
          <w:szCs w:val="32"/>
        </w:rPr>
        <w:t xml:space="preserve"> </w:t>
      </w:r>
      <w:r w:rsidR="003A38A9" w:rsidRPr="0073264C">
        <w:rPr>
          <w:rFonts w:ascii="TH SarabunIT๙" w:hAnsi="TH SarabunIT๙" w:cs="TH SarabunIT๙"/>
          <w:sz w:val="32"/>
          <w:szCs w:val="32"/>
          <w:cs/>
        </w:rPr>
        <w:t>๓. ความรวดเร็ว หรือความตรงต่อเวลา</w:t>
      </w:r>
      <w:r w:rsidR="003A38A9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3A38A9" w:rsidRPr="0073264C">
        <w:rPr>
          <w:rFonts w:ascii="TH SarabunIT๙" w:hAnsi="TH SarabunIT๙" w:cs="TH SarabunIT๙"/>
          <w:sz w:val="32"/>
          <w:szCs w:val="32"/>
          <w:cs/>
        </w:rPr>
        <w:t>๔. ความประหยัด หรือความคุ้มค่า</w:t>
      </w:r>
      <w:r w:rsidR="003A38A9" w:rsidRPr="0073264C">
        <w:rPr>
          <w:rFonts w:ascii="TH SarabunIT๙" w:hAnsi="TH SarabunIT๙" w:cs="TH SarabunIT๙"/>
          <w:sz w:val="32"/>
          <w:szCs w:val="32"/>
        </w:rPr>
        <w:t xml:space="preserve"> </w:t>
      </w:r>
      <w:r w:rsidR="003A38A9">
        <w:rPr>
          <w:rFonts w:ascii="TH SarabunIT๙" w:hAnsi="TH SarabunIT๙" w:cs="TH SarabunIT๙" w:hint="cs"/>
          <w:sz w:val="32"/>
          <w:szCs w:val="32"/>
          <w:cs/>
        </w:rPr>
        <w:t>ซึ่งการกำหนดตัวชี้วัดผลสัมฤทธิของงานจะต้องสัมพันธ์กันดังรูปแบบนี้</w:t>
      </w: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ถ่ายทอดเป้าหมายและตัวชี้วัดผลงานจากบนลงล่าง</w:t>
      </w: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สอบถามความคาดหวังของผู้รับบริการ</w:t>
      </w:r>
    </w:p>
    <w:p w:rsidR="003A38A9" w:rsidRDefault="009F67ED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146050</wp:posOffset>
            </wp:positionV>
            <wp:extent cx="2708910" cy="2034540"/>
            <wp:effectExtent l="133350" t="76200" r="110490" b="80010"/>
            <wp:wrapThrough wrapText="bothSides">
              <wp:wrapPolygon edited="0">
                <wp:start x="-1063" y="-809"/>
                <wp:lineTo x="-1063" y="22449"/>
                <wp:lineTo x="22329" y="22449"/>
                <wp:lineTo x="22481" y="22449"/>
                <wp:lineTo x="22481" y="2427"/>
                <wp:lineTo x="22329" y="-607"/>
                <wp:lineTo x="22329" y="-809"/>
                <wp:lineTo x="-1063" y="-809"/>
              </wp:wrapPolygon>
            </wp:wrapThrough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38A9">
        <w:rPr>
          <w:rFonts w:ascii="TH SarabunIT๙" w:hAnsi="TH SarabunIT๙" w:cs="TH SarabunIT๙" w:hint="cs"/>
          <w:sz w:val="32"/>
          <w:szCs w:val="32"/>
          <w:cs/>
        </w:rPr>
        <w:t>๓. การไล่เรียงตามผังการเคลื่อนของงาน</w:t>
      </w: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การประเมินความรู้ความสามารถและทักษะในการปฏิบัติราชการ</w:t>
      </w: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pStyle w:val="a3"/>
        <w:spacing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3A38A9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8A9" w:rsidRPr="003A38A9" w:rsidRDefault="003A38A9" w:rsidP="003A38A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383540</wp:posOffset>
            </wp:positionV>
            <wp:extent cx="2822575" cy="2117090"/>
            <wp:effectExtent l="133350" t="76200" r="111125" b="73660"/>
            <wp:wrapThrough wrapText="bothSides">
              <wp:wrapPolygon edited="0">
                <wp:start x="-1020" y="-777"/>
                <wp:lineTo x="-1020" y="22352"/>
                <wp:lineTo x="22305" y="22352"/>
                <wp:lineTo x="22450" y="21185"/>
                <wp:lineTo x="22450" y="2332"/>
                <wp:lineTo x="22305" y="-583"/>
                <wp:lineTo x="22305" y="-777"/>
                <wp:lineTo x="-1020" y="-777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A38A9">
        <w:rPr>
          <w:rFonts w:ascii="TH SarabunIT๙" w:hAnsi="TH SarabunIT๙" w:cs="TH SarabunIT๙" w:hint="cs"/>
          <w:sz w:val="32"/>
          <w:szCs w:val="32"/>
          <w:cs/>
        </w:rPr>
        <w:t>ในการถ่ายทอดเป้าหมายและตัวชี้วัดผลงานจากบนลงล่าง</w:t>
      </w:r>
      <w:r>
        <w:rPr>
          <w:rFonts w:ascii="TH SarabunIT๙" w:hAnsi="TH SarabunIT๙" w:cs="TH SarabunIT๙" w:hint="cs"/>
          <w:sz w:val="32"/>
          <w:szCs w:val="32"/>
          <w:cs/>
        </w:rPr>
        <w:t>จะมีความสัมพันธ์ในการกำหนดเป้าหมาย/โครงการ/กิจกรรมของทุกคน ทุกฝ่าย ทุกกอง ในลักษณะเชื่อมโยงกัน</w:t>
      </w:r>
    </w:p>
    <w:p w:rsidR="003A38A9" w:rsidRPr="003A38A9" w:rsidRDefault="003A38A9" w:rsidP="003A38A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A38A9" w:rsidRDefault="003A38A9" w:rsidP="0073264C">
      <w:pPr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73264C">
      <w:pPr>
        <w:rPr>
          <w:rFonts w:ascii="TH SarabunIT๙" w:hAnsi="TH SarabunIT๙" w:cs="TH SarabunIT๙"/>
          <w:sz w:val="32"/>
          <w:szCs w:val="32"/>
        </w:rPr>
      </w:pPr>
    </w:p>
    <w:p w:rsidR="003A38A9" w:rsidRDefault="003A38A9" w:rsidP="0073264C">
      <w:pPr>
        <w:rPr>
          <w:rFonts w:ascii="TH SarabunIT๙" w:hAnsi="TH SarabunIT๙" w:cs="TH SarabunIT๙"/>
          <w:sz w:val="32"/>
          <w:szCs w:val="32"/>
        </w:rPr>
      </w:pPr>
    </w:p>
    <w:p w:rsidR="009F67ED" w:rsidRDefault="009F67ED" w:rsidP="00E7390B">
      <w:pPr>
        <w:ind w:right="-755"/>
        <w:rPr>
          <w:rFonts w:ascii="TH SarabunIT๙" w:hAnsi="TH SarabunIT๙" w:cs="TH SarabunIT๙"/>
          <w:sz w:val="32"/>
          <w:szCs w:val="32"/>
        </w:rPr>
      </w:pPr>
    </w:p>
    <w:p w:rsidR="009C4C9F" w:rsidRPr="009C4C9F" w:rsidRDefault="009F67ED" w:rsidP="00E7390B">
      <w:pPr>
        <w:ind w:right="-7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519430</wp:posOffset>
            </wp:positionV>
            <wp:extent cx="2872740" cy="2158365"/>
            <wp:effectExtent l="95250" t="76200" r="99060" b="70485"/>
            <wp:wrapThrough wrapText="bothSides">
              <wp:wrapPolygon edited="0">
                <wp:start x="-716" y="-763"/>
                <wp:lineTo x="-716" y="22305"/>
                <wp:lineTo x="22058" y="22305"/>
                <wp:lineTo x="22345" y="20780"/>
                <wp:lineTo x="22345" y="2288"/>
                <wp:lineTo x="22202" y="-381"/>
                <wp:lineTo x="22058" y="-763"/>
                <wp:lineTo x="-716" y="-763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264C">
        <w:rPr>
          <w:rFonts w:ascii="TH SarabunIT๙" w:hAnsi="TH SarabunIT๙" w:cs="TH SarabunIT๙" w:hint="cs"/>
          <w:sz w:val="32"/>
          <w:szCs w:val="32"/>
          <w:cs/>
        </w:rPr>
        <w:t>ส่วนที่ ๒  จะเป็นองค์ประกอบด้าน</w:t>
      </w:r>
      <w:r w:rsidR="0073264C" w:rsidRPr="0073264C">
        <w:rPr>
          <w:rFonts w:ascii="TH SarabunIT๙" w:hAnsi="TH SarabunIT๙" w:cs="TH SarabunIT๙" w:hint="cs"/>
          <w:sz w:val="32"/>
          <w:szCs w:val="32"/>
          <w:cs/>
        </w:rPr>
        <w:t xml:space="preserve">พฤติกรรมการปฏิบัติราชการ หรือที่เรียกว่าสมรรถนะ </w:t>
      </w:r>
      <w:r w:rsidR="00E7390B">
        <w:rPr>
          <w:rFonts w:ascii="TH SarabunIT๙" w:hAnsi="TH SarabunIT๙" w:cs="TH SarabunIT๙" w:hint="cs"/>
          <w:sz w:val="32"/>
          <w:szCs w:val="32"/>
          <w:cs/>
        </w:rPr>
        <w:t xml:space="preserve"> ซึ่งจะมีอยู่ ๓ ประเภทหลักคือ</w:t>
      </w:r>
    </w:p>
    <w:p w:rsidR="009C4C9F" w:rsidRDefault="00E7390B" w:rsidP="009C4C9F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สมรรถนะหลัก ๕ สมรรถนะ</w:t>
      </w:r>
    </w:p>
    <w:p w:rsidR="00E7390B" w:rsidRDefault="00E7390B" w:rsidP="009F67ED">
      <w:pPr>
        <w:pStyle w:val="a3"/>
        <w:numPr>
          <w:ilvl w:val="0"/>
          <w:numId w:val="14"/>
        </w:numPr>
        <w:ind w:right="-7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สมรรถนะประจำสายงาน อย่างน้อย ๓ สมรรถนะ</w:t>
      </w:r>
    </w:p>
    <w:p w:rsidR="00E7390B" w:rsidRPr="009C4C9F" w:rsidRDefault="00E7390B" w:rsidP="009C4C9F">
      <w:pPr>
        <w:pStyle w:val="a3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สมรรถนะประจำผู้บริหาร ๔ สมรรถนะ</w:t>
      </w: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F67ED" w:rsidRDefault="009C4C9F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:rsidR="009C4C9F" w:rsidRDefault="009F67ED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-3171190</wp:posOffset>
            </wp:positionH>
            <wp:positionV relativeFrom="paragraph">
              <wp:posOffset>768350</wp:posOffset>
            </wp:positionV>
            <wp:extent cx="3071495" cy="2305685"/>
            <wp:effectExtent l="19050" t="0" r="0" b="0"/>
            <wp:wrapThrough wrapText="bothSides">
              <wp:wrapPolygon edited="0">
                <wp:start x="-134" y="0"/>
                <wp:lineTo x="-134" y="21416"/>
                <wp:lineTo x="21569" y="21416"/>
                <wp:lineTo x="21569" y="0"/>
                <wp:lineTo x="-134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C9F">
        <w:rPr>
          <w:rFonts w:ascii="TH SarabunIT๙" w:hAnsi="TH SarabunIT๙" w:cs="TH SarabunIT๙"/>
          <w:sz w:val="32"/>
          <w:szCs w:val="32"/>
        </w:rPr>
        <w:br/>
      </w:r>
      <w:r w:rsidR="00E7390B">
        <w:rPr>
          <w:rFonts w:ascii="TH SarabunIT๙" w:hAnsi="TH SarabunIT๙" w:cs="TH SarabunIT๙" w:hint="cs"/>
          <w:sz w:val="32"/>
          <w:szCs w:val="32"/>
          <w:cs/>
        </w:rPr>
        <w:t>แบบประเมินฯ จะประกอบด้วย ส่วนแรกคือ รอบการประเมิน ซึ่งรอบการประเมินครั้งนี้เป็นครั้งที่ ๒ ๑ เมษายน ๒๕๕๙ ถึง ๓๐ กันยายน ๒๕๕๙ ส่วนถัดมาจะเป็นข้อมูลประวัติส่วนตัวส่วนที่ ๑</w:t>
      </w:r>
      <w:r w:rsidR="00E7390B">
        <w:rPr>
          <w:rFonts w:ascii="TH SarabunIT๙" w:hAnsi="TH SarabunIT๙" w:cs="TH SarabunIT๙"/>
          <w:sz w:val="32"/>
          <w:szCs w:val="32"/>
        </w:rPr>
        <w:t xml:space="preserve"> </w:t>
      </w:r>
      <w:r w:rsidR="00E7390B">
        <w:rPr>
          <w:rFonts w:ascii="TH SarabunIT๙" w:hAnsi="TH SarabunIT๙" w:cs="TH SarabunIT๙" w:hint="cs"/>
          <w:sz w:val="32"/>
          <w:szCs w:val="32"/>
          <w:cs/>
        </w:rPr>
        <w:t>ช่องผู้รับการประเมินให้กรอกชื่อของตนเอง  ช่องตำแหน่ง ให้ใส่ชื่อตำแหน่งในสายงาน เช่น เจ้าพนักงานธุรการ ในช่องระดับตำแหน่ง เช่น ปฏิบัติงาน หรือ อาวุโส แล้วแต่แต่ละระดับของตนเอง</w:t>
      </w:r>
    </w:p>
    <w:p w:rsidR="00E7390B" w:rsidRDefault="00E7390B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ช่องถัดมาจะเป็นประเภทตำแหน่ง หากเป็นตำแหน่ง เจ้าพนักงานธุรการ ตรงช่องนี้ก็จะเป็น ประเภททั่วไป ตำแหน่งเลขที่นี้ ให้ดูตามเลขที่ตำแหน่งที่ ก.จ. กำหนดไว้ ซึ่งดูได้ตามคำสั่งบัญชี ๕ หรือคำสั่งจัดคนลงที่ ก.จ.แจ้งเวียนเป็นต้น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สังกัด ให้ใส่ส่วนราชการที่ตนสังกัด เช่น สำนักปลัด / กองคลัง / กองการเจ้าหน้าที่</w:t>
      </w:r>
    </w:p>
    <w:p w:rsidR="00E7390B" w:rsidRDefault="00E7390B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ถัดมาจะเป็นช่องของผู้ประเมิน ตรงชื่อ- นามสกุล ใครสังกัดกองใด ให้ใส่ชื่อ ผอ. กองนั้น ๆ ส่วนตำแหน่งให้ใส่ตำแหน่งทางการบริหาร เช่น ผู้อำนวยการกองช่าง เป็นต็น</w:t>
      </w:r>
    </w:p>
    <w:p w:rsidR="00DE2062" w:rsidRDefault="00E7390B" w:rsidP="004D1BE2">
      <w:pPr>
        <w:rPr>
          <w:rFonts w:ascii="TH SarabunIT๙" w:hAnsi="TH SarabunIT๙" w:cs="TH SarabunIT๙"/>
          <w:sz w:val="32"/>
          <w:szCs w:val="32"/>
        </w:rPr>
      </w:pPr>
      <w:r w:rsidRPr="00DE2062">
        <w:rPr>
          <w:rFonts w:ascii="TH SarabunIT๙" w:hAnsi="TH SarabunIT๙" w:cs="TH SarabunIT๙"/>
          <w:sz w:val="32"/>
          <w:szCs w:val="32"/>
          <w:cs/>
        </w:rPr>
        <w:t xml:space="preserve">ส่วนถัดมาจะเป็นส่วนที่ ๑ ผลสัมฤทธิ์ของงาน (ร้อยละ ๗๐) ตรงช่องโครงการ/งาน/กิจกรรม (๑) </w:t>
      </w:r>
    </w:p>
    <w:p w:rsidR="00330247" w:rsidRDefault="00DE2062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3377</wp:posOffset>
            </wp:positionV>
            <wp:extent cx="2602769" cy="1950181"/>
            <wp:effectExtent l="114300" t="76200" r="102331" b="88169"/>
            <wp:wrapThrough wrapText="bothSides">
              <wp:wrapPolygon edited="0">
                <wp:start x="-949" y="-844"/>
                <wp:lineTo x="-949" y="22577"/>
                <wp:lineTo x="22291" y="22577"/>
                <wp:lineTo x="22449" y="19623"/>
                <wp:lineTo x="22449" y="2532"/>
                <wp:lineTo x="22291" y="-633"/>
                <wp:lineTo x="22291" y="-844"/>
                <wp:lineTo x="-949" y="-844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69" cy="1950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390B" w:rsidRPr="00DE2062">
        <w:rPr>
          <w:rFonts w:ascii="TH SarabunIT๙" w:hAnsi="TH SarabunIT๙" w:cs="TH SarabunIT๙"/>
          <w:sz w:val="32"/>
          <w:szCs w:val="32"/>
          <w:cs/>
        </w:rPr>
        <w:t>จะเป็น</w:t>
      </w:r>
      <w:r w:rsidRPr="00DE2062">
        <w:rPr>
          <w:rFonts w:ascii="TH SarabunIT๙" w:hAnsi="TH SarabunIT๙" w:cs="TH SarabunIT๙"/>
          <w:sz w:val="32"/>
          <w:szCs w:val="32"/>
          <w:cs/>
        </w:rPr>
        <w:t>การกำหนดจาก</w:t>
      </w:r>
      <w:r w:rsidRPr="00DE2062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โครงการ ผลงาน กิจกรรมจากการปฏิบัติงาน มาตรฐานกำหนดตำแหน่งและคำสั่งมอบหมายงาน</w:t>
      </w:r>
      <w:r w:rsidRPr="00DE2062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>กรณีมีผลงานเสนอไม่คร</w:t>
      </w:r>
      <w:r w:rsidRPr="00DE2062">
        <w:rPr>
          <w:rFonts w:ascii="TH SarabunIT๙" w:hAnsi="TH SarabunIT๙" w:cs="TH SarabunIT๙"/>
          <w:spacing w:val="-12"/>
          <w:sz w:val="32"/>
          <w:szCs w:val="32"/>
          <w:cs/>
        </w:rPr>
        <w:t>บ ๓ โครงการ/กิจกรรม อาจนำงานที่ได้รับมอบหมายมาที่สอดคล้องกับมาตรฐานกำหนดตำแหน่งมาเขียน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ร่วมด้วยก็ได้ การกำหนดกิจกรรมหรือโครงการนี้ ให้ทุกคนกำหนดกิจกรรมหรือโครงการคนละ ๓ กิจกรรมหรือโครงการ ไม่ให้กำหนดมากหรือน้อยไปกว่านี้ </w:t>
      </w:r>
    </w:p>
    <w:p w:rsidR="00DE2062" w:rsidRPr="00DE2062" w:rsidRDefault="00DE2062" w:rsidP="004D1B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ถัดมาให้กำหนดค่าน้ำหนัก โดย ๓ โครงการกิจกรรมให้ลำดับความสำคัญของโครงการลงมา โดยใหค่าน้ำหนักที่ ๓๐ / ๒๐ / ๒๐ ตามลำดับ</w:t>
      </w:r>
      <w:r w:rsidR="00330247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เพื่อให้เป็นบรรทัดฐานเดียวกันทั้ง อบจ.</w:t>
      </w:r>
    </w:p>
    <w:p w:rsidR="00DE2062" w:rsidRDefault="00DE2062" w:rsidP="004D1B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ในช่องถัดมาจะเป็นเป้าหมาย ซึ่งมี ๓ องค์ประกอบคือ เชิงปริมาณ ซึ่งก็คือ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B4977">
        <w:rPr>
          <w:rFonts w:ascii="TH SarabunIT๙" w:hAnsi="TH SarabunIT๙" w:cs="TH SarabunIT๙" w:hint="cs"/>
          <w:cs/>
        </w:rPr>
        <w:t>ผลงานเป็นจำนวนที่วัดได้ หรือความครอบคลุมเป็นไปตามเป้าหมาย ( ๑๐๐%ของงานนั้น)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ถัดมาจะเป็นเชิงคุณภาพ  หมายถึง </w:t>
      </w:r>
      <w:r w:rsidRPr="00FB4977">
        <w:rPr>
          <w:rFonts w:ascii="TH SarabunIT๙" w:hAnsi="TH SarabunIT๙" w:cs="TH SarabunIT๙" w:hint="cs"/>
          <w:cs/>
        </w:rPr>
        <w:t>ความถูกต้อง</w:t>
      </w:r>
      <w:r>
        <w:rPr>
          <w:rFonts w:ascii="TH SarabunIT๙" w:hAnsi="TH SarabunIT๙" w:cs="TH SarabunIT๙" w:hint="cs"/>
          <w:cs/>
        </w:rPr>
        <w:t xml:space="preserve"> สมบู</w:t>
      </w:r>
      <w:r w:rsidRPr="00FB4977">
        <w:rPr>
          <w:rFonts w:ascii="TH SarabunIT๙" w:hAnsi="TH SarabunIT๙" w:cs="TH SarabunIT๙" w:hint="cs"/>
          <w:cs/>
        </w:rPr>
        <w:t>รณ์ และความเรียบร้อยของงาน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และเชิงประโยชน์อาจหมายถึง </w:t>
      </w:r>
      <w:r w:rsidRPr="00FB4977">
        <w:rPr>
          <w:rFonts w:ascii="TH SarabunIT๙" w:hAnsi="TH SarabunIT๙" w:cs="TH SarabunIT๙" w:hint="cs"/>
          <w:cs/>
        </w:rPr>
        <w:t>ความรวดเร็ว สำเร็จทันเวลา ความตรงตามเวลาที่กำหนดหรือความประหยัด หรือ</w:t>
      </w:r>
      <w:r>
        <w:rPr>
          <w:rFonts w:ascii="TH SarabunIT๙" w:hAnsi="TH SarabunIT๙" w:cs="TH SarabunIT๙" w:hint="cs"/>
          <w:cs/>
        </w:rPr>
        <w:t>ความคุ้มค่าของ</w:t>
      </w:r>
      <w:r w:rsidRPr="00FB4977">
        <w:rPr>
          <w:rFonts w:ascii="TH SarabunIT๙" w:hAnsi="TH SarabunIT๙" w:cs="TH SarabunIT๙" w:hint="cs"/>
          <w:cs/>
        </w:rPr>
        <w:t>การใช้ทรัพยากร ผลงานเป็นประโยชน์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E2062" w:rsidRDefault="00330247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347345</wp:posOffset>
            </wp:positionV>
            <wp:extent cx="2538095" cy="1899285"/>
            <wp:effectExtent l="114300" t="76200" r="90805" b="81915"/>
            <wp:wrapThrough wrapText="bothSides">
              <wp:wrapPolygon edited="0">
                <wp:start x="-973" y="-867"/>
                <wp:lineTo x="-973" y="22532"/>
                <wp:lineTo x="22211" y="22532"/>
                <wp:lineTo x="22373" y="20148"/>
                <wp:lineTo x="22373" y="2600"/>
                <wp:lineTo x="22211" y="-650"/>
                <wp:lineTo x="22211" y="-867"/>
                <wp:lineTo x="-973" y="-867"/>
              </wp:wrapPolygon>
            </wp:wrapThrough>
            <wp:docPr id="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E2062">
        <w:rPr>
          <w:rFonts w:ascii="TH SarabunIT๙" w:hAnsi="TH SarabunIT๙" w:cs="TH SarabunIT๙" w:hint="cs"/>
          <w:sz w:val="32"/>
          <w:szCs w:val="32"/>
          <w:cs/>
        </w:rPr>
        <w:t>ตัวอย่างในการกำหนดกิจกรรมโครงการของผลสัมฤทธิ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E2062">
        <w:rPr>
          <w:rFonts w:ascii="TH SarabunIT๙" w:hAnsi="TH SarabunIT๙" w:cs="TH SarabunIT๙" w:hint="cs"/>
          <w:sz w:val="32"/>
          <w:szCs w:val="32"/>
          <w:cs/>
        </w:rPr>
        <w:t>ของงานในตำแหน่งนักทรัพยากรบุคคล เช่น</w:t>
      </w:r>
      <w:r w:rsidR="00DE2062">
        <w:rPr>
          <w:rFonts w:ascii="TH SarabunIT๙" w:hAnsi="TH SarabunIT๙" w:cs="TH SarabunIT๙"/>
          <w:sz w:val="32"/>
          <w:szCs w:val="32"/>
        </w:rPr>
        <w:t xml:space="preserve"> </w:t>
      </w:r>
      <w:r w:rsidR="00DE2062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จัดทำคู่คือการประเมินผลการปฏิบัติราชการระดับดับบุคคล เพื่อใช้ในการประเมินผลการปฏิบัติราชการของข้าราชการ น้ำหนักที่ ๓๐ เชิงปริมาณ กำหนดจำนวน ๑ เล่ม เชิงคุณภาพ คือเนื้อหาถูกต้องและสมบูรณ์ เชิงประโยชน์คือ ผู้บริหารและข้าราชการ ใช้เป็นแนวทางการประเมินฯ</w:t>
      </w: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๒ เป็นการจัดทำคำสั่งเลื่อนขั้นเงินเดือนข้าราชการและลูกจ้างประจำ ประจำปี ครั้งที่ ๒ ให้แล้วเสร็จภายในกำหนด น้ำหนัก  ๒๐ เชิงปริมาณ ความครอบคลุมและครบถ้วน  เชิงคุณภาพ คือ คำสั่งถูกต้องและทันกำหนด เชิงประโยชน์คือ เพื่อใช้เป็นข้อมูลการบริหารงานบุคคล ข้อ ๓ เป็นการจัดทำฐานข้อมูลอัตรากำลังเป็นปัจจุบัน น้ำหนัก ๒๐ เชิงปริมาณ คือ ความครอบคลุมและครบถ้วน  เชิงคุณภาพ คือ ถูกต้องและทันสมัย เชิงประโยชน์คือ เพื่อใช้วางแผนอัตรากำลัง</w:t>
      </w: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ถัดมาเป็นตัวอย่างการกำหนดผลสัมฤทธิ์ของงานในระดับฝ่าย ผอ.กอง รองปลัด และปลัด เช่น </w:t>
      </w:r>
    </w:p>
    <w:p w:rsidR="00330247" w:rsidRDefault="00E71C5B" w:rsidP="00330247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64770</wp:posOffset>
            </wp:positionV>
            <wp:extent cx="2865120" cy="2145030"/>
            <wp:effectExtent l="95250" t="76200" r="106680" b="83820"/>
            <wp:wrapThrough wrapText="bothSides">
              <wp:wrapPolygon edited="0">
                <wp:start x="-718" y="-767"/>
                <wp:lineTo x="-718" y="22444"/>
                <wp:lineTo x="22117" y="22444"/>
                <wp:lineTo x="22261" y="22444"/>
                <wp:lineTo x="22404" y="21101"/>
                <wp:lineTo x="22404" y="1918"/>
                <wp:lineTo x="22261" y="-384"/>
                <wp:lineTo x="22117" y="-767"/>
                <wp:lineTo x="-718" y="-767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0247">
        <w:rPr>
          <w:rFonts w:ascii="TH SarabunIT๙" w:hAnsi="TH SarabunIT๙" w:cs="TH SarabunIT๙" w:hint="cs"/>
          <w:sz w:val="32"/>
          <w:szCs w:val="32"/>
          <w:cs/>
        </w:rPr>
        <w:t>งานควบคุมกำกับดูแล ตรวจสอบ ติดตามให้คำแนะนำ กลั่นกรองในการจัดทำแผนยุทธศาสตร์ในการพัฒนาบุคลากรของ อบจ.พล.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71C5B" w:rsidRPr="00E71C5B" w:rsidRDefault="00E71C5B" w:rsidP="00E71C5B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น้ำหนักที่ ๓๐ เชิงปริมาณ คือ กำกับดูแลและคลุมเป็นไปตามเป้าหมาย  เชิงคุณภาพ คือ การดำเนินการเหมาะสมและสอดคล้องกับภารกิจและกฏระเบียบ เชิงประโยชน์คือ ดำเนินการเป็นไปตามห้วงระยะเวลาที่กำหนดและคุ้มค่าในการใช้งบประมาณ</w:t>
      </w:r>
    </w:p>
    <w:p w:rsidR="00E02D3D" w:rsidRPr="00E02D3D" w:rsidRDefault="00330247" w:rsidP="00E02D3D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E02D3D">
        <w:rPr>
          <w:rFonts w:ascii="TH SarabunIT๙" w:hAnsi="TH SarabunIT๙" w:cs="TH SarabunIT๙" w:hint="cs"/>
          <w:sz w:val="32"/>
          <w:szCs w:val="32"/>
          <w:cs/>
        </w:rPr>
        <w:t xml:space="preserve">งานควบคุม กำกับ ดูแล </w:t>
      </w:r>
      <w:r w:rsidR="00E71C5B" w:rsidRPr="00E02D3D">
        <w:rPr>
          <w:rFonts w:ascii="TH SarabunIT๙" w:hAnsi="TH SarabunIT๙" w:cs="TH SarabunIT๙" w:hint="cs"/>
          <w:sz w:val="32"/>
          <w:szCs w:val="32"/>
          <w:cs/>
        </w:rPr>
        <w:t>เร่งรัดให้คำแนะนำและกลั่นกรองการปฏิบัติงานของเจ้าหน้าที่ในฝ่ายส่งเสริมและพัฒนาบุคลากร กองการเจ้าหน้าที่</w:t>
      </w:r>
      <w:r w:rsidR="00E71C5B" w:rsidRPr="00E02D3D">
        <w:rPr>
          <w:rFonts w:ascii="TH SarabunIT๙" w:hAnsi="TH SarabunIT๙" w:cs="TH SarabunIT๙"/>
          <w:sz w:val="32"/>
          <w:szCs w:val="32"/>
        </w:rPr>
        <w:t xml:space="preserve"> </w:t>
      </w:r>
      <w:r w:rsidR="00E71C5B" w:rsidRPr="00E02D3D">
        <w:rPr>
          <w:rFonts w:ascii="TH SarabunIT๙" w:hAnsi="TH SarabunIT๙" w:cs="TH SarabunIT๙" w:hint="cs"/>
          <w:sz w:val="32"/>
          <w:szCs w:val="32"/>
          <w:cs/>
        </w:rPr>
        <w:t xml:space="preserve">น้ำหนักที่ ๒๐ เชิงปริมาณ คือ ความครอบคลุมเป็นไปตามเป้าหมาย เชิงคุณภาพ คือ การดำเนินการเป็นไปด้วยความถูกต้องตามระเบียบ เชิงประโยชน์คือ บุคลากรใน อบจ. ได้รับประโยชน์ในการดำเนินการ </w:t>
      </w:r>
      <w:r w:rsidR="00E02D3D" w:rsidRPr="00E02D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71C5B" w:rsidRPr="00E02D3D" w:rsidRDefault="00E71C5B" w:rsidP="00E02D3D">
      <w:pPr>
        <w:pStyle w:val="a3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  <w:cs/>
        </w:rPr>
      </w:pPr>
      <w:r w:rsidRPr="00E02D3D">
        <w:rPr>
          <w:rFonts w:ascii="TH SarabunIT๙" w:hAnsi="TH SarabunIT๙" w:cs="TH SarabunIT๙" w:hint="cs"/>
          <w:sz w:val="32"/>
          <w:szCs w:val="32"/>
          <w:cs/>
        </w:rPr>
        <w:t>งานส่งเสริมและพัฒนาบุคลากร (การควบคุมกำกับดูแล ตรวจสอบ ติดตามให้คำแนะนำ กลั่นกรองการจัดทำการส่งบุคลากรเร่วมอบรมกับหน่วยงานภายนอก และการฝึกอบรมให้ความรู้กับบุคลากรภายในองค์กร รวมถึงการจัดทำองค์ความรู้ของผู้ที่เข้ารับการอบรมให้แก่บุคลากรในองค์กรได้เรียนรู้ร่วมกัน</w:t>
      </w:r>
      <w:r w:rsidR="00E02D3D" w:rsidRPr="00E02D3D">
        <w:rPr>
          <w:rFonts w:ascii="TH SarabunIT๙" w:hAnsi="TH SarabunIT๙" w:cs="TH SarabunIT๙" w:hint="cs"/>
          <w:sz w:val="32"/>
          <w:szCs w:val="32"/>
          <w:cs/>
        </w:rPr>
        <w:t xml:space="preserve"> ค่าน้ำหนักที่ ๒๐ เชิงปริมาณ คือ ความครอบคลุมเป็นไปตามเป้าหมาย เชิงคุณภาพ คือ การดำเนินการเป็นไปด้วยความถูกต้องตามระเบียบและขั้นตอนต่างๆ  เชิงประโยชน์คือ ดำเนินการได้ทันเวลาและบุคลากรใน อบจ. ได้รับประโยชน์ในการดำเนินการ</w:t>
      </w:r>
    </w:p>
    <w:p w:rsidR="00E02D3D" w:rsidRDefault="00C9395F" w:rsidP="004D1B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379730</wp:posOffset>
            </wp:positionV>
            <wp:extent cx="2745105" cy="2045970"/>
            <wp:effectExtent l="133350" t="76200" r="112395" b="87630"/>
            <wp:wrapThrough wrapText="bothSides">
              <wp:wrapPolygon edited="0">
                <wp:start x="-1049" y="-804"/>
                <wp:lineTo x="-1049" y="22525"/>
                <wp:lineTo x="22334" y="22525"/>
                <wp:lineTo x="22484" y="21922"/>
                <wp:lineTo x="22484" y="2413"/>
                <wp:lineTo x="22334" y="-603"/>
                <wp:lineTo x="22334" y="-804"/>
                <wp:lineTo x="-1049" y="-804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4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2D3D">
        <w:rPr>
          <w:rFonts w:ascii="TH SarabunIT๙" w:hAnsi="TH SarabunIT๙" w:cs="TH SarabunIT๙" w:hint="cs"/>
          <w:sz w:val="32"/>
          <w:szCs w:val="32"/>
          <w:cs/>
        </w:rPr>
        <w:t>เราจะดูไปทีละขั้นตอนกันเลย คือ ผลการปฏิบัติงานในช่องที่๗ ซึ่งประกอบด้วย ๓ ตัวชี้วัดนั้นจะประเมินอย่างไร ให้ผู้ประเมินหรือหัวหน้าส่วนราชการทุกคน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>ซึ่งเป็นผู้กรอกคะแนนเมื่อครบรอบการประเมิน ให้</w:t>
      </w:r>
      <w:r w:rsidR="00E02D3D">
        <w:rPr>
          <w:rFonts w:ascii="TH SarabunIT๙" w:hAnsi="TH SarabunIT๙" w:cs="TH SarabunIT๙" w:hint="cs"/>
          <w:sz w:val="32"/>
          <w:szCs w:val="32"/>
          <w:cs/>
        </w:rPr>
        <w:t>ดูที่คำอธิบายแบบประเมินในหน้า ๒ ซึ่งจะกำหนด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ค่าเปรียบเทียบผลสัมเร็จของงานกับเป้าหมายที่ตกลงกันในเชิงปริมาณและเชิงคุณภาพจะมีค่าร้อยละเทียบกับคะแนนดังภาพสไลด์ ซึ่งกำหนดค่าคะแนนไว้ ๖ ค่า</w:t>
      </w:r>
    </w:p>
    <w:p w:rsidR="00330247" w:rsidRP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Pr="00C9395F" w:rsidRDefault="00C9395F" w:rsidP="004D1B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-29210</wp:posOffset>
            </wp:positionV>
            <wp:extent cx="3101975" cy="2328545"/>
            <wp:effectExtent l="114300" t="76200" r="117475" b="71755"/>
            <wp:wrapThrough wrapText="bothSides">
              <wp:wrapPolygon edited="0">
                <wp:start x="-796" y="-707"/>
                <wp:lineTo x="-796" y="22266"/>
                <wp:lineTo x="22153" y="22266"/>
                <wp:lineTo x="22285" y="22266"/>
                <wp:lineTo x="22418" y="22089"/>
                <wp:lineTo x="22285" y="21912"/>
                <wp:lineTo x="22285" y="2121"/>
                <wp:lineTo x="22153" y="-530"/>
                <wp:lineTo x="22153" y="-707"/>
                <wp:lineTo x="-796" y="-707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ส่วนในเชิงประโยชน์จะมีค่าแตกต่างไปเล็กน้อยคือ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จะมีค่าคะแนนอยู่ ๘ ค่า</w:t>
      </w:r>
    </w:p>
    <w:p w:rsidR="00C9395F" w:rsidRPr="00C9395F" w:rsidRDefault="00C9395F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  <w:cs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C9395F" w:rsidRDefault="00C9395F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402590</wp:posOffset>
            </wp:positionV>
            <wp:extent cx="3296920" cy="2470150"/>
            <wp:effectExtent l="95250" t="76200" r="93980" b="82550"/>
            <wp:wrapThrough wrapText="bothSides">
              <wp:wrapPolygon edited="0">
                <wp:start x="-624" y="-666"/>
                <wp:lineTo x="-624" y="22322"/>
                <wp:lineTo x="21966" y="22322"/>
                <wp:lineTo x="22091" y="22322"/>
                <wp:lineTo x="22216" y="20989"/>
                <wp:lineTo x="22216" y="1666"/>
                <wp:lineTo x="22091" y="-333"/>
                <wp:lineTo x="21966" y="-666"/>
                <wp:lineTo x="-624" y="-666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กลับมาดูที่แบบประเมินในฝั่งซ้ายมือจะเป็นการสรุปผลคะแนน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ซึ่งจะ รวมคะแนนตามสูตรที่กำหนดไว้ในแบบประเมิน และเหตุผลที่ทำให้งานบรรลุหรือไม่บรรลุตามหมายนั้น ให้ผู้ประเมินกรอกเหตุผลในการให้คะแนน เช่น กรณีเป็นไปตามเป้าหมา จะเกี่ยวกับ เนื้อหาสมบูรณ์ ถูกต้องครบถ้วน ภายในระยะเวลาที่กำหนด หากไม่เป็นไปตามเป้าหมายอาจเกิดจาก ข้อมูลไม่เป็นปัจจุบัน หรือ มีข้อผิดพลาดในการทำงาน ส่งงานล่าช้าเกินกำหนด หรืองานไม่สำเร็จตามเป้าหมายที่วางไว้เป็นต้น</w:t>
      </w:r>
    </w:p>
    <w:p w:rsidR="00C9395F" w:rsidRDefault="00C9395F" w:rsidP="004D1BE2">
      <w:pPr>
        <w:rPr>
          <w:rFonts w:ascii="TH SarabunIT๙" w:hAnsi="TH SarabunIT๙" w:cs="TH SarabunIT๙"/>
          <w:sz w:val="32"/>
          <w:szCs w:val="32"/>
        </w:rPr>
      </w:pPr>
    </w:p>
    <w:p w:rsidR="00C9395F" w:rsidRDefault="00C9395F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มาดูการกรอกรายละเอียดส่วนที่ ๒ ของแบบประเมินฯกันต่อเลย คือ</w:t>
      </w:r>
    </w:p>
    <w:p w:rsidR="002E2F8D" w:rsidRDefault="002E2F8D" w:rsidP="002E2F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353695</wp:posOffset>
            </wp:positionV>
            <wp:extent cx="3158490" cy="2370455"/>
            <wp:effectExtent l="19050" t="0" r="3810" b="0"/>
            <wp:wrapThrough wrapText="bothSides">
              <wp:wrapPolygon edited="0">
                <wp:start x="-130" y="0"/>
                <wp:lineTo x="-130" y="21351"/>
                <wp:lineTo x="21626" y="21351"/>
                <wp:lineTo x="21626" y="0"/>
                <wp:lineTo x="-130" y="0"/>
              </wp:wrapPolygon>
            </wp:wrapThrough>
            <wp:docPr id="1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ในสมรรถนะของตำแหน่งประเภทวิชาการและทั่วไปจะประกอบได้ด้วย</w:t>
      </w:r>
    </w:p>
    <w:p w:rsidR="002E2F8D" w:rsidRPr="00C9395F" w:rsidRDefault="002E2F8D" w:rsidP="002E2F8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สมรรถนะหลัก ๕ สมรรถนะและสมรรถนะประจำสายงานให้เลือกมากำหนดอีก ๓ สมรรถนะ </w:t>
      </w:r>
    </w:p>
    <w:p w:rsidR="002E2F8D" w:rsidRDefault="002E2F8D" w:rsidP="002E2F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:rsidR="002E2F8D" w:rsidRDefault="002E2F8D" w:rsidP="002E2F8D">
      <w:pPr>
        <w:rPr>
          <w:rFonts w:ascii="TH SarabunIT๙" w:hAnsi="TH SarabunIT๙" w:cs="TH SarabunIT๙"/>
          <w:sz w:val="32"/>
          <w:szCs w:val="32"/>
        </w:rPr>
      </w:pPr>
    </w:p>
    <w:p w:rsidR="002E2F8D" w:rsidRDefault="002E2F8D" w:rsidP="002E2F8D">
      <w:pPr>
        <w:rPr>
          <w:rFonts w:ascii="TH SarabunIT๙" w:hAnsi="TH SarabunIT๙" w:cs="TH SarabunIT๙"/>
          <w:sz w:val="32"/>
          <w:szCs w:val="32"/>
        </w:rPr>
      </w:pPr>
    </w:p>
    <w:p w:rsidR="002E2F8D" w:rsidRDefault="002E2F8D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363855</wp:posOffset>
            </wp:positionV>
            <wp:extent cx="2932430" cy="2200910"/>
            <wp:effectExtent l="19050" t="0" r="1270" b="0"/>
            <wp:wrapThrough wrapText="bothSides">
              <wp:wrapPolygon edited="0">
                <wp:start x="-140" y="0"/>
                <wp:lineTo x="-140" y="21500"/>
                <wp:lineTo x="21609" y="21500"/>
                <wp:lineTo x="21609" y="0"/>
                <wp:lineTo x="-140" y="0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ในสมรรถนะของตำแหน่งประเภทบริหารท้องถิ่นและอำนวยการท้องถิ่นประกอบได้ด้วย</w:t>
      </w:r>
    </w:p>
    <w:p w:rsidR="002E2F8D" w:rsidRPr="00C9395F" w:rsidRDefault="002E2F8D" w:rsidP="002E2F8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สมรรถนะหลัก ๕ สมรรถนะและสมรรถนะประจำผู้บริหารอีก ๔ สมรรถนะ </w:t>
      </w:r>
    </w:p>
    <w:p w:rsidR="002E2F8D" w:rsidRDefault="002E2F8D" w:rsidP="004D1BE2">
      <w:pPr>
        <w:rPr>
          <w:rFonts w:ascii="TH SarabunIT๙" w:hAnsi="TH SarabunIT๙" w:cs="TH SarabunIT๙"/>
          <w:sz w:val="32"/>
          <w:szCs w:val="32"/>
        </w:rPr>
      </w:pPr>
    </w:p>
    <w:p w:rsidR="00C9395F" w:rsidRDefault="00C9395F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2E2F8D" w:rsidRDefault="002E2F8D" w:rsidP="004D1BE2">
      <w:pPr>
        <w:rPr>
          <w:rFonts w:ascii="TH SarabunIT๙" w:hAnsi="TH SarabunIT๙" w:cs="TH SarabunIT๙"/>
          <w:sz w:val="32"/>
          <w:szCs w:val="32"/>
        </w:rPr>
      </w:pPr>
    </w:p>
    <w:p w:rsidR="002E2F8D" w:rsidRPr="002E2F8D" w:rsidRDefault="002E2F8D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2E2F8D" w:rsidP="004D1B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323850</wp:posOffset>
            </wp:positionV>
            <wp:extent cx="2594610" cy="1941830"/>
            <wp:effectExtent l="19050" t="0" r="0" b="0"/>
            <wp:wrapThrough wrapText="bothSides">
              <wp:wrapPolygon edited="0">
                <wp:start x="-159" y="0"/>
                <wp:lineTo x="-159" y="21402"/>
                <wp:lineTo x="21568" y="21402"/>
                <wp:lineTo x="21568" y="0"/>
                <wp:lineTo x="-159" y="0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การกำหนดน้ำหนักและค่าความคาดหวังของสมรรถนะหลัก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น้ำหนักนั้นจะกำหนดเท่ากันทุกคนไม่ว่าจะเป็นระดับ ทั่วไป วิชาการ อำนวยการ หรือบริหารท้องถิ่น คือค่า ๔ ทุกข้อ ส่วนระดับที่คาดหวังให้ </w:t>
      </w:r>
      <w:r w:rsidRPr="00782EA0">
        <w:rPr>
          <w:rFonts w:ascii="TH SarabunIT๙" w:hAnsi="TH SarabunIT๙" w:cs="TH SarabunIT๙" w:hint="cs"/>
          <w:cs/>
        </w:rPr>
        <w:t>นำระดับความคาดหวังจากมาตรฐานกำหนดตำแหน่งของแต่ละคนมาใส่</w:t>
      </w:r>
      <w:r>
        <w:rPr>
          <w:rFonts w:ascii="TH SarabunIT๙" w:hAnsi="TH SarabunIT๙" w:cs="TH SarabunIT๙" w:hint="cs"/>
          <w:cs/>
        </w:rPr>
        <w:t xml:space="preserve"> </w:t>
      </w:r>
    </w:p>
    <w:p w:rsidR="00330247" w:rsidRDefault="002E2F8D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ส่วนช่องที่ ๔ ผู้ประเมินจะเป็นคนกรอกเมื่อสิ้นรอบการประเมินคือ </w:t>
      </w:r>
      <w:r w:rsidRPr="00782EA0">
        <w:rPr>
          <w:rFonts w:ascii="TH SarabunIT๙" w:hAnsi="TH SarabunIT๙" w:cs="TH SarabunIT๙" w:hint="cs"/>
          <w:sz w:val="28"/>
          <w:cs/>
        </w:rPr>
        <w:t>การให้คะแนนให้ดูตามพจนานุกรรมโดยทำการนัดรายการพฤติกรรมที่ทำได้ ชัดเจน เห็นประจักษ์และสม่ำเสมอ ๘๐</w:t>
      </w:r>
      <w:r w:rsidRPr="00782EA0">
        <w:rPr>
          <w:rFonts w:ascii="TH SarabunIT๙" w:hAnsi="TH SarabunIT๙" w:cs="TH SarabunIT๙"/>
          <w:sz w:val="28"/>
        </w:rPr>
        <w:t>%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82EA0">
        <w:rPr>
          <w:rFonts w:ascii="TH SarabunIT๙" w:hAnsi="TH SarabunIT๙" w:cs="TH SarabunIT๙" w:hint="cs"/>
          <w:sz w:val="28"/>
          <w:cs/>
        </w:rPr>
        <w:t>ขึ้นไป</w:t>
      </w:r>
      <w:r w:rsidRPr="00782EA0">
        <w:rPr>
          <w:rFonts w:ascii="TH SarabunIT๙" w:hAnsi="TH SarabunIT๙" w:cs="TH SarabunIT๙" w:hint="cs"/>
          <w:b/>
          <w:bCs/>
          <w:sz w:val="28"/>
          <w:cs/>
        </w:rPr>
        <w:t xml:space="preserve">      </w:t>
      </w:r>
    </w:p>
    <w:p w:rsidR="004D6E09" w:rsidRDefault="004D6E09" w:rsidP="004D1BE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-2423160</wp:posOffset>
            </wp:positionH>
            <wp:positionV relativeFrom="paragraph">
              <wp:posOffset>501650</wp:posOffset>
            </wp:positionV>
            <wp:extent cx="5024120" cy="3762375"/>
            <wp:effectExtent l="19050" t="0" r="5080" b="0"/>
            <wp:wrapThrough wrapText="bothSides">
              <wp:wrapPolygon edited="0">
                <wp:start x="-82" y="0"/>
                <wp:lineTo x="-82" y="21545"/>
                <wp:lineTo x="21622" y="21545"/>
                <wp:lineTo x="21622" y="0"/>
                <wp:lineTo x="-82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8D">
        <w:rPr>
          <w:rFonts w:ascii="TH SarabunIT๙" w:hAnsi="TH SarabunIT๙" w:cs="TH SarabunIT๙" w:hint="cs"/>
          <w:sz w:val="32"/>
          <w:szCs w:val="32"/>
          <w:cs/>
        </w:rPr>
        <w:t>ในส่วนที่ ๕ ผู้ประเมินจะต้องให้คะแนนโดยดูตาม</w:t>
      </w:r>
      <w:r w:rsidR="002E2F8D" w:rsidRPr="00782EA0">
        <w:rPr>
          <w:rFonts w:ascii="TH SarabunIT๙" w:hAnsi="TH SarabunIT๙" w:cs="TH SarabunIT๙" w:hint="cs"/>
          <w:sz w:val="28"/>
          <w:cs/>
        </w:rPr>
        <w:t>แบบอธิบาย</w:t>
      </w:r>
      <w:r>
        <w:rPr>
          <w:rFonts w:ascii="TH SarabunIT๙" w:hAnsi="TH SarabunIT๙" w:cs="TH SarabunIT๙" w:hint="cs"/>
          <w:sz w:val="28"/>
          <w:cs/>
        </w:rPr>
        <w:t xml:space="preserve">ฯ หน้า ๕ </w:t>
      </w:r>
      <w:r w:rsidR="002E2F8D" w:rsidRPr="00782EA0">
        <w:rPr>
          <w:rFonts w:ascii="TH SarabunIT๙" w:hAnsi="TH SarabunIT๙" w:cs="TH SarabunIT๙" w:hint="cs"/>
          <w:sz w:val="28"/>
          <w:cs/>
        </w:rPr>
        <w:t xml:space="preserve"> ซึ่งจะเห็นว่าเป็นการเปรียบเทียบกับค่าคะแนนในแต่ละระดับ</w:t>
      </w:r>
    </w:p>
    <w:p w:rsidR="002E2F8D" w:rsidRPr="002E2F8D" w:rsidRDefault="002E2F8D" w:rsidP="004D1BE2">
      <w:pPr>
        <w:rPr>
          <w:rFonts w:ascii="TH SarabunIT๙" w:hAnsi="TH SarabunIT๙" w:cs="TH SarabunIT๙"/>
          <w:sz w:val="32"/>
          <w:szCs w:val="32"/>
          <w:cs/>
        </w:rPr>
      </w:pPr>
      <w:r w:rsidRPr="00782EA0"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330247" w:rsidRDefault="00330247" w:rsidP="004D1BE2">
      <w:pPr>
        <w:rPr>
          <w:rFonts w:ascii="TH SarabunIT๙" w:hAnsi="TH SarabunIT๙" w:cs="TH SarabunIT๙"/>
          <w:sz w:val="32"/>
          <w:szCs w:val="32"/>
        </w:rPr>
      </w:pPr>
    </w:p>
    <w:p w:rsidR="009F67ED" w:rsidRDefault="009F67ED" w:rsidP="004D1BE2">
      <w:pPr>
        <w:rPr>
          <w:rFonts w:ascii="TH SarabunIT๙" w:hAnsi="TH SarabunIT๙" w:cs="TH SarabunIT๙"/>
          <w:sz w:val="32"/>
          <w:szCs w:val="32"/>
        </w:rPr>
      </w:pPr>
    </w:p>
    <w:p w:rsidR="004D6E09" w:rsidRPr="004D6E09" w:rsidRDefault="004D6E09" w:rsidP="004D1B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ถัดมาจะเป็นด้านซ้ายของการกรอกคะแนนของสมรรถนะหลัก และระบุเหตุการณ์หรือพฤติกรรมที่ผู้รับการประเมิน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440055</wp:posOffset>
            </wp:positionV>
            <wp:extent cx="3310255" cy="2482850"/>
            <wp:effectExtent l="95250" t="76200" r="99695" b="69850"/>
            <wp:wrapThrough wrapText="bothSides">
              <wp:wrapPolygon edited="0">
                <wp:start x="-622" y="-663"/>
                <wp:lineTo x="-622" y="22208"/>
                <wp:lineTo x="22002" y="22208"/>
                <wp:lineTo x="22126" y="22208"/>
                <wp:lineTo x="22251" y="20882"/>
                <wp:lineTo x="22251" y="1657"/>
                <wp:lineTo x="22126" y="-331"/>
                <wp:lineTo x="22002" y="-663"/>
                <wp:lineTo x="-622" y="-663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แสดงออก เช่น พฤติกรรมของสมรรถนะการมุ่งผลสัมฤทธิ์ คือ การปรับปรุงการทำงานให้มีประสิทธิภาพ</w:t>
      </w:r>
    </w:p>
    <w:p w:rsidR="004D6E09" w:rsidRDefault="004D6E09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พฤติกรรมของสมรรถนะการยึดมั่นในความถูกต้องและจริยธรรม คือ ไม่มีอคติในการทำงาน ยึดมั่นในหลักการ</w:t>
      </w:r>
    </w:p>
    <w:p w:rsidR="004D6E09" w:rsidRDefault="004D6E09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พฤติกรรมของสมรรถนะความเข้าใจในองค์กรและระบบงาน คือ เข้าใจและเชื่อมโยงระบบงานได้ดี</w:t>
      </w:r>
    </w:p>
    <w:p w:rsidR="004D6E09" w:rsidRDefault="004D6E09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พฤติกรรมของสมรรถนะการบริการเป็นเลิศ คือ เต็มใจตอบข้อสงสัย และพฤติกรรมของสมรรถนะการทำงานเป็นทีม คือ รับฟังความเห็นของผู้อื่นเป็นต้น</w:t>
      </w:r>
    </w:p>
    <w:p w:rsidR="004D6E09" w:rsidRDefault="004D6E09" w:rsidP="004D1BE2">
      <w:pPr>
        <w:rPr>
          <w:rFonts w:ascii="TH SarabunIT๙" w:hAnsi="TH SarabunIT๙" w:cs="TH SarabunIT๙"/>
          <w:sz w:val="32"/>
          <w:szCs w:val="32"/>
        </w:rPr>
      </w:pPr>
      <w:r w:rsidRPr="004D6E09">
        <w:rPr>
          <w:rFonts w:ascii="TH SarabunIT๙" w:hAnsi="TH SarabunIT๙" w:cs="TH SarabunIT๙" w:hint="cs"/>
          <w:sz w:val="32"/>
          <w:szCs w:val="32"/>
          <w:cs/>
        </w:rPr>
        <w:t>ต่อไป มาดูส่วนที่ ๒ ในส่วนสมรรถประจำสายงานต่อ ตรงนี้จะใช่เฉพาะ สายวิชาการและทั่วไป โดยให้เลือกสมรรถนะประจำสายงานที่ปรากฏอยู่ในมาตรฐานทั่วไปแต่ละตำแหน่งของแต่ละคนมาใส่ โดยให้เลือกมาคนละ ๓ สมรรถนะ และให้กำหนดค่าน้ำหนัก ในสมรรถนะที่เห็นว่ามีความสำคัญกว่าเป็นค่า ๔ และค่า ๓ , ๓ ตามลำดับ ใส่ส่วนของช่องระดับความคาดหวัง ให้นำระดับความคาดหวังจากมาตรฐานกำหนดตำแหน่งของแต่ละคนมาใส่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ยกตัวอย่างเช่น </w:t>
      </w:r>
    </w:p>
    <w:p w:rsidR="004D6E09" w:rsidRDefault="004D6E09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420065" cy="2565717"/>
            <wp:effectExtent l="19050" t="0" r="893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50" cy="2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Pr="00B071B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  <w:r w:rsidRPr="008C6D17">
        <w:rPr>
          <w:rFonts w:ascii="TH SarabunIT๙" w:hAnsi="TH SarabunIT๙" w:cs="TH SarabunIT๙"/>
          <w:sz w:val="28"/>
          <w:u w:val="single"/>
          <w:cs/>
        </w:rPr>
        <w:lastRenderedPageBreak/>
        <w:t>นักจัดการงานทั่วไป ชำนาญการ</w:t>
      </w:r>
      <w:r w:rsidRPr="008C6D17">
        <w:rPr>
          <w:rFonts w:ascii="TH SarabunIT๙" w:hAnsi="TH SarabunIT๙" w:cs="TH SarabunIT๙"/>
          <w:sz w:val="28"/>
          <w:cs/>
        </w:rPr>
        <w:t xml:space="preserve"> มีสมรรถนะหลัก คือ</w:t>
      </w:r>
      <w:r w:rsidRPr="00B071BC">
        <w:rPr>
          <w:rFonts w:ascii="TH SarabunIT๙" w:hAnsi="TH SarabunIT๙" w:cs="TH SarabunIT๙" w:hint="cs"/>
          <w:sz w:val="28"/>
          <w:cs/>
        </w:rPr>
        <w:tab/>
      </w:r>
      <w:r w:rsidRPr="00B071BC">
        <w:rPr>
          <w:rFonts w:ascii="TH SarabunIT๙" w:hAnsi="TH SarabunIT๙" w:cs="TH SarabunIT๙" w:hint="cs"/>
          <w:sz w:val="28"/>
          <w:cs/>
        </w:rPr>
        <w:tab/>
      </w:r>
      <w:r w:rsidRPr="00B071BC">
        <w:rPr>
          <w:rFonts w:ascii="TH SarabunIT๙" w:hAnsi="TH SarabunIT๙" w:cs="TH SarabunIT๙" w:hint="cs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u w:val="single"/>
          <w:cs/>
        </w:rPr>
        <w:t>มีสมรรถนะประจำสายงาน คือ</w:t>
      </w:r>
    </w:p>
    <w:p w:rsidR="00ED334C" w:rsidRPr="008C6D17" w:rsidRDefault="00ED334C" w:rsidP="00ED334C">
      <w:pPr>
        <w:pStyle w:val="ab"/>
        <w:ind w:right="-897"/>
        <w:rPr>
          <w:rFonts w:ascii="TH SarabunIT๙" w:hAnsi="TH SarabunIT๙" w:cs="TH SarabunIT๙"/>
          <w:sz w:val="28"/>
        </w:rPr>
      </w:pP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การมุ่งผลสัมฤทธิ์ของงาน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๓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 xml:space="preserve">แก้ไขปัญหาและทำงานเชิงรุก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8C6D17">
        <w:rPr>
          <w:rFonts w:ascii="TH SarabunIT๙" w:hAnsi="TH SarabunIT๙" w:cs="TH SarabunIT๙"/>
          <w:sz w:val="28"/>
          <w:cs/>
        </w:rPr>
        <w:t>ระดับที่ 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การยึดมั่นในความถูกต้องและจริยธรรม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>ระดับที่ ๒</w:t>
      </w:r>
      <w:r>
        <w:rPr>
          <w:rFonts w:ascii="TH SarabunIT๙" w:hAnsi="TH SarabunIT๙" w:cs="TH SarabunIT๙" w:hint="cs"/>
          <w:sz w:val="28"/>
          <w:cs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 xml:space="preserve">การคิดวิเคราะห์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>ระดับที่ 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ความเข้าใจในองค์กรและระบบงาน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๒</w:t>
      </w:r>
      <w:r>
        <w:rPr>
          <w:rFonts w:ascii="TH SarabunIT๙" w:hAnsi="TH SarabunIT๙" w:cs="TH SarabunIT๙"/>
          <w:sz w:val="28"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การสั่งสมความรู้และความเชี่ยวชาญในอาชีพ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C6D17">
        <w:rPr>
          <w:rFonts w:ascii="TH SarabunIT๙" w:hAnsi="TH SarabunIT๙" w:cs="TH SarabunIT๙"/>
          <w:sz w:val="28"/>
          <w:cs/>
        </w:rPr>
        <w:t>ระดับที่ 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การบริการเป็นเลิศ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๒</w:t>
      </w:r>
      <w:r>
        <w:rPr>
          <w:rFonts w:ascii="TH SarabunIT๙" w:hAnsi="TH SarabunIT๙" w:cs="TH SarabunIT๙" w:hint="cs"/>
          <w:sz w:val="28"/>
          <w:cs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ความละเอียดรอบคอบและความถูกต้องในงาน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C6D17">
        <w:rPr>
          <w:rFonts w:ascii="TH SarabunIT๙" w:hAnsi="TH SarabunIT๙" w:cs="TH SarabunIT๙"/>
          <w:sz w:val="28"/>
          <w:cs/>
        </w:rPr>
        <w:t>ระดับที่ 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การทำงานเป็นทีม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๒</w:t>
      </w:r>
    </w:p>
    <w:p w:rsidR="00ED334C" w:rsidRPr="00B071B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  <w:r w:rsidRPr="008C6D17">
        <w:rPr>
          <w:rFonts w:ascii="TH SarabunIT๙" w:hAnsi="TH SarabunIT๙" w:cs="TH SarabunIT๙"/>
          <w:sz w:val="28"/>
          <w:u w:val="single"/>
          <w:cs/>
        </w:rPr>
        <w:t>เจ้าพนักงานการเงินและบัญชี ปฏิบัติการ</w:t>
      </w:r>
      <w:r w:rsidRPr="008C6D17">
        <w:rPr>
          <w:rFonts w:ascii="TH SarabunIT๙" w:hAnsi="TH SarabunIT๙" w:cs="TH SarabunIT๙"/>
          <w:sz w:val="28"/>
          <w:cs/>
        </w:rPr>
        <w:t xml:space="preserve"> มีสมรรถนะหลัก คือ</w:t>
      </w:r>
      <w:r>
        <w:rPr>
          <w:rFonts w:ascii="TH SarabunIT๙" w:hAnsi="TH SarabunIT๙" w:cs="TH SarabunIT๙"/>
          <w:sz w:val="28"/>
        </w:rPr>
        <w:t xml:space="preserve">                     </w:t>
      </w:r>
      <w:r w:rsidRPr="00B071BC">
        <w:rPr>
          <w:rFonts w:ascii="TH SarabunIT๙" w:hAnsi="TH SarabunIT๙" w:cs="TH SarabunIT๙"/>
          <w:sz w:val="28"/>
          <w:u w:val="single"/>
          <w:cs/>
        </w:rPr>
        <w:t>มีสมรรถนะประจำสายงาน คือ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การมุ่งผลสัมฤทธิ์ของงาน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๑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ยึดมั่นในหลักเกณฑ์</w:t>
      </w:r>
      <w:r>
        <w:rPr>
          <w:rFonts w:ascii="TH SarabunIT๙" w:hAnsi="TH SarabunIT๙" w:cs="TH SarabunIT๙"/>
          <w:sz w:val="28"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การยึดมั่นในความถูกต้องและจริยธรรม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>ระดับที่ ๑</w:t>
      </w:r>
      <w:r>
        <w:rPr>
          <w:rFonts w:ascii="TH SarabunIT๙" w:hAnsi="TH SarabunIT๙" w:cs="TH SarabunIT๙" w:hint="cs"/>
          <w:sz w:val="28"/>
          <w:cs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การสั่งสมความรู้และความเชี่ยวชาญในอาชีพ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ความเข้าใจในองค์กรและระบบงาน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>ระดับที่ ๑</w:t>
      </w:r>
      <w:r w:rsidRPr="00B071BC">
        <w:rPr>
          <w:rFonts w:ascii="TH SarabunIT๙" w:hAnsi="TH SarabunIT๙" w:cs="TH SarabunIT๙"/>
          <w:sz w:val="28"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ความละเอียดรอบคอบและความถูกต้องในงาน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Pr="00B071B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การบริการเป็นเลิศ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>ระดับที่ ๑</w:t>
      </w:r>
      <w:r w:rsidRPr="00B071BC">
        <w:rPr>
          <w:rFonts w:ascii="TH SarabunIT๙" w:hAnsi="TH SarabunIT๙" w:cs="TH SarabunIT๙" w:hint="cs"/>
          <w:sz w:val="28"/>
          <w:cs/>
        </w:rPr>
        <w:t xml:space="preserve">   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การทำงานเป็นทีม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๑</w:t>
      </w:r>
    </w:p>
    <w:p w:rsidR="00ED334C" w:rsidRPr="008C6D17" w:rsidRDefault="00ED334C" w:rsidP="00ED334C">
      <w:pPr>
        <w:pStyle w:val="ab"/>
        <w:ind w:right="-897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u w:val="single"/>
          <w:cs/>
        </w:rPr>
        <w:t>นายช่างโยธา อาวุโส</w:t>
      </w:r>
      <w:r w:rsidRPr="008C6D17">
        <w:rPr>
          <w:rFonts w:ascii="TH SarabunIT๙" w:hAnsi="TH SarabunIT๙" w:cs="TH SarabunIT๙"/>
          <w:sz w:val="28"/>
          <w:cs/>
        </w:rPr>
        <w:t xml:space="preserve"> มีสมรรถนะหลัก คือ</w:t>
      </w:r>
      <w:r>
        <w:rPr>
          <w:rFonts w:ascii="TH SarabunIT๙" w:hAnsi="TH SarabunIT๙" w:cs="TH SarabunIT๙"/>
          <w:sz w:val="28"/>
        </w:rPr>
        <w:t xml:space="preserve">                                            </w:t>
      </w:r>
      <w:r w:rsidRPr="00B071BC">
        <w:rPr>
          <w:rFonts w:ascii="TH SarabunIT๙" w:hAnsi="TH SarabunIT๙" w:cs="TH SarabunIT๙"/>
          <w:sz w:val="28"/>
          <w:u w:val="single"/>
          <w:cs/>
        </w:rPr>
        <w:t>มีสมรรถนะประจำสายงาน คือ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การมุ่งผลสัมฤทธิ์ของงาน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๓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การมุ่งความปลอดภัยและระวังภัย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การยึดมั่นในความถูกต้องและจริยธรรม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 xml:space="preserve">๓     -  </w:t>
      </w:r>
      <w:r w:rsidRPr="008C6D17">
        <w:rPr>
          <w:rFonts w:ascii="TH SarabunIT๙" w:hAnsi="TH SarabunIT๙" w:cs="TH SarabunIT๙"/>
          <w:sz w:val="28"/>
          <w:cs/>
        </w:rPr>
        <w:t>การยึดมั่นในหลักเกณฑ์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ความเข้าใจในองค์กรและระบบงาน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 xml:space="preserve">๓     -  </w:t>
      </w:r>
      <w:r w:rsidRPr="008C6D17">
        <w:rPr>
          <w:rFonts w:ascii="TH SarabunIT๙" w:hAnsi="TH SarabunIT๙" w:cs="TH SarabunIT๙"/>
          <w:sz w:val="28"/>
          <w:cs/>
        </w:rPr>
        <w:t>การสั่งสมความรู้และความเชี่ยวชาญในอาชีพ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Pr="00B071B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การบริการเป็นเลิศ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 w:rsidRPr="00B071BC">
        <w:rPr>
          <w:rFonts w:ascii="TH SarabunIT๙" w:hAnsi="TH SarabunIT๙" w:cs="TH SarabunIT๙" w:hint="cs"/>
          <w:sz w:val="28"/>
          <w:cs/>
        </w:rPr>
        <w:t xml:space="preserve">๓   </w:t>
      </w:r>
      <w:r w:rsidRPr="00B071BC">
        <w:rPr>
          <w:rFonts w:ascii="TH SarabunIT๙" w:hAnsi="TH SarabunIT๙" w:cs="TH SarabunIT๙"/>
          <w:sz w:val="28"/>
        </w:rPr>
        <w:t xml:space="preserve">  -  </w:t>
      </w:r>
      <w:r w:rsidRPr="00B071BC">
        <w:rPr>
          <w:rFonts w:ascii="TH SarabunIT๙" w:hAnsi="TH SarabunIT๙" w:cs="TH SarabunIT๙"/>
          <w:sz w:val="28"/>
          <w:cs/>
        </w:rPr>
        <w:t>ความละเอียดรอบคอบและความถูกต้องในงาน</w:t>
      </w:r>
      <w:r w:rsidRPr="00B071BC">
        <w:rPr>
          <w:rFonts w:ascii="TH SarabunIT๙" w:hAnsi="TH SarabunIT๙" w:cs="TH SarabunIT๙" w:hint="cs"/>
          <w:sz w:val="28"/>
          <w:cs/>
        </w:rPr>
        <w:t xml:space="preserve"> </w:t>
      </w:r>
      <w:r w:rsidRPr="00B071BC">
        <w:rPr>
          <w:rFonts w:ascii="TH SarabunIT๙" w:hAnsi="TH SarabunIT๙" w:cs="TH SarabunIT๙"/>
          <w:sz w:val="28"/>
          <w:cs/>
        </w:rPr>
        <w:t xml:space="preserve">ระดับที่ </w:t>
      </w:r>
      <w:r w:rsidRPr="00B071BC">
        <w:rPr>
          <w:rFonts w:ascii="TH SarabunIT๙" w:hAnsi="TH SarabunIT๙" w:cs="TH SarabunIT๙" w:hint="cs"/>
          <w:sz w:val="28"/>
          <w:cs/>
        </w:rPr>
        <w:t>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การทำงานเป็นทีม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๓</w:t>
      </w: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  <w:r>
        <w:rPr>
          <w:rFonts w:ascii="TH SarabunIT๙" w:hAnsi="TH SarabunIT๙" w:cs="TH SarabunIT๙" w:hint="cs"/>
          <w:noProof/>
          <w:sz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123825</wp:posOffset>
            </wp:positionV>
            <wp:extent cx="3463925" cy="2622550"/>
            <wp:effectExtent l="95250" t="95250" r="98425" b="101600"/>
            <wp:wrapThrough wrapText="bothSides">
              <wp:wrapPolygon edited="0">
                <wp:start x="-594" y="-785"/>
                <wp:lineTo x="-594" y="22437"/>
                <wp:lineTo x="21976" y="22437"/>
                <wp:lineTo x="22095" y="22437"/>
                <wp:lineTo x="22214" y="21966"/>
                <wp:lineTo x="22214" y="1726"/>
                <wp:lineTo x="22095" y="-314"/>
                <wp:lineTo x="21976" y="-785"/>
                <wp:lineTo x="-594" y="-785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62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  <w:r w:rsidRPr="004D6E09">
        <w:rPr>
          <w:rFonts w:ascii="TH SarabunIT๙" w:hAnsi="TH SarabunIT๙" w:cs="TH SarabunIT๙" w:hint="cs"/>
          <w:sz w:val="32"/>
          <w:szCs w:val="32"/>
          <w:cs/>
        </w:rPr>
        <w:t>ในส่วนสมรรถประจำ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 ซึ่งหมายถึง ประเภทอำนวยการและบริหารท้องถิ่น จะมี ๔ </w:t>
      </w:r>
      <w:r w:rsidRPr="004D6E09">
        <w:rPr>
          <w:rFonts w:ascii="TH SarabunIT๙" w:hAnsi="TH SarabunIT๙" w:cs="TH SarabunIT๙" w:hint="cs"/>
          <w:sz w:val="32"/>
          <w:szCs w:val="32"/>
          <w:cs/>
        </w:rPr>
        <w:t xml:space="preserve">สมรรถนะที่ปรากฏอยู่ในมาตรฐานทั่วไปแต่ละตำแหน่งของแต่ละคนมาใส่ และให้กำหนดค่าน้ำหนัก ในสมรรถนะที่เห็นว่ามีความสำคัญกว่าเป็นค่า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, ๓ จำนวน ๒ สมรรถนะ </w:t>
      </w:r>
      <w:r w:rsidRPr="004D6E09">
        <w:rPr>
          <w:rFonts w:ascii="TH SarabunIT๙" w:hAnsi="TH SarabunIT๙" w:cs="TH SarabunIT๙" w:hint="cs"/>
          <w:sz w:val="32"/>
          <w:szCs w:val="32"/>
          <w:cs/>
        </w:rPr>
        <w:t xml:space="preserve">และค่า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D6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๒ สมรรถนะที่เหลือ</w:t>
      </w:r>
      <w:r w:rsidRPr="004D6E09">
        <w:rPr>
          <w:rFonts w:ascii="TH SarabunIT๙" w:hAnsi="TH SarabunIT๙" w:cs="TH SarabunIT๙" w:hint="cs"/>
          <w:sz w:val="32"/>
          <w:szCs w:val="32"/>
          <w:cs/>
        </w:rPr>
        <w:t xml:space="preserve"> ตามลำดับ ใส่ส่วนของช่องระดับความคาดหวัง ให้นำระดับความคาดหวังจากมาตรฐานกำหนดตำแหน่งของแต่ละคนมาใส่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ยกตัวอย่างเช่น </w:t>
      </w: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Pr="008C6D17" w:rsidRDefault="00ED334C" w:rsidP="00ED334C">
      <w:pPr>
        <w:pStyle w:val="ab"/>
        <w:ind w:right="-897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u w:val="single"/>
          <w:cs/>
        </w:rPr>
        <w:t>นักบริหารงานทั่วไป ระดับต้น</w:t>
      </w:r>
      <w:r w:rsidRPr="008C6D17">
        <w:rPr>
          <w:rFonts w:ascii="TH SarabunIT๙" w:hAnsi="TH SarabunIT๙" w:cs="TH SarabunIT๙"/>
          <w:sz w:val="28"/>
          <w:cs/>
        </w:rPr>
        <w:t xml:space="preserve"> มีสมรรถนะหลัก คือ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u w:val="single"/>
          <w:cs/>
        </w:rPr>
        <w:t>มีสมรรถนะประจำผู้บริหาร คือ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การมุ่งผลสัมฤทธิ์ของงาน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๑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การเป็นผู้นำการเปลี่ยนแปลง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การยึดมั่นในความถูกต้องและจริยธรรม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>ระดับที่ ๑</w:t>
      </w:r>
      <w:r>
        <w:rPr>
          <w:rFonts w:ascii="TH SarabunIT๙" w:hAnsi="TH SarabunIT๙" w:cs="TH SarabunIT๙" w:hint="cs"/>
          <w:sz w:val="28"/>
          <w:cs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ความสามารถในการเป็นผู้นำ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ความเข้าใจในองค์กรและระบบงาน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>ระดับที่ ๑</w:t>
      </w:r>
      <w:r w:rsidRPr="00B071BC">
        <w:rPr>
          <w:rFonts w:ascii="TH SarabunIT๙" w:hAnsi="TH SarabunIT๙" w:cs="TH SarabunIT๙"/>
          <w:sz w:val="28"/>
        </w:rPr>
        <w:t xml:space="preserve">     -  </w:t>
      </w:r>
      <w:r w:rsidRPr="008C6D17">
        <w:rPr>
          <w:rFonts w:ascii="TH SarabunIT๙" w:hAnsi="TH SarabunIT๙" w:cs="TH SarabunIT๙"/>
          <w:sz w:val="28"/>
          <w:cs/>
        </w:rPr>
        <w:t>ความสามารถในการพัฒนาคน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Pr="00B071B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การบริการเป็นเลิศ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>ระดับที่ ๑</w:t>
      </w:r>
      <w:r w:rsidRPr="00B071BC">
        <w:rPr>
          <w:rFonts w:ascii="TH SarabunIT๙" w:hAnsi="TH SarabunIT๙" w:cs="TH SarabunIT๙" w:hint="cs"/>
          <w:sz w:val="28"/>
          <w:cs/>
        </w:rPr>
        <w:t xml:space="preserve">   </w:t>
      </w:r>
      <w:r>
        <w:rPr>
          <w:rFonts w:ascii="TH SarabunIT๙" w:hAnsi="TH SarabunIT๙" w:cs="TH SarabunIT๙"/>
          <w:sz w:val="28"/>
        </w:rPr>
        <w:t xml:space="preserve">  </w:t>
      </w:r>
      <w:r w:rsidRPr="00B071BC">
        <w:rPr>
          <w:rFonts w:ascii="TH SarabunIT๙" w:hAnsi="TH SarabunIT๙" w:cs="TH SarabunIT๙"/>
          <w:sz w:val="28"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การคิดเชิงกลยุทธ์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๑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การทำงานเป็นทีม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>ระดับที่ ๑</w:t>
      </w: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Default="00ED334C" w:rsidP="00ED334C">
      <w:pPr>
        <w:pStyle w:val="ab"/>
        <w:ind w:right="-897"/>
        <w:rPr>
          <w:rFonts w:ascii="TH SarabunIT๙" w:hAnsi="TH SarabunIT๙" w:cs="TH SarabunIT๙"/>
          <w:sz w:val="28"/>
          <w:u w:val="single"/>
        </w:rPr>
      </w:pPr>
    </w:p>
    <w:p w:rsidR="00ED334C" w:rsidRPr="008C6D17" w:rsidRDefault="00ED334C" w:rsidP="00ED334C">
      <w:pPr>
        <w:pStyle w:val="ab"/>
        <w:ind w:right="-897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u w:val="single"/>
          <w:cs/>
        </w:rPr>
        <w:lastRenderedPageBreak/>
        <w:t>นักบริหารงานทั่วไป ระดับกลาง</w:t>
      </w:r>
      <w:r w:rsidRPr="008C6D17">
        <w:rPr>
          <w:rFonts w:ascii="TH SarabunIT๙" w:hAnsi="TH SarabunIT๙" w:cs="TH SarabunIT๙"/>
          <w:sz w:val="28"/>
          <w:cs/>
        </w:rPr>
        <w:t xml:space="preserve"> มีสมรรถนะหลัก คือ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การมุ่งผลสัมฤทธิ์ของงาน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การเป็นผู้นำการเปลี่ยนแปลง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การยึดมั่นในความถูกต้องและจริยธรรม </w:t>
      </w:r>
      <w:r w:rsidRPr="008C6D1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 xml:space="preserve">     </w:t>
      </w:r>
      <w:r>
        <w:rPr>
          <w:rFonts w:ascii="TH SarabunIT๙" w:hAnsi="TH SarabunIT๙" w:cs="TH SarabunIT๙" w:hint="cs"/>
          <w:sz w:val="28"/>
          <w:cs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ความสามารถในการเป็นผู้นำ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ความเข้าใจในองค์กรและระบบงาน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 xml:space="preserve">     </w:t>
      </w:r>
      <w:r w:rsidRPr="00B071BC">
        <w:rPr>
          <w:rFonts w:ascii="TH SarabunIT๙" w:hAnsi="TH SarabunIT๙" w:cs="TH SarabunIT๙"/>
          <w:sz w:val="28"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ความสามารถในการพัฒนาคน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Pr="00B071BC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B071BC">
        <w:rPr>
          <w:rFonts w:ascii="TH SarabunIT๙" w:hAnsi="TH SarabunIT๙" w:cs="TH SarabunIT๙"/>
          <w:sz w:val="28"/>
          <w:cs/>
        </w:rPr>
        <w:t xml:space="preserve">การบริการเป็นเลิศ </w:t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</w:r>
      <w:r w:rsidRPr="00B071BC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 xml:space="preserve">     </w:t>
      </w:r>
      <w:r w:rsidRPr="00B071BC">
        <w:rPr>
          <w:rFonts w:ascii="TH SarabunIT๙" w:hAnsi="TH SarabunIT๙" w:cs="TH SarabunIT๙"/>
          <w:sz w:val="28"/>
        </w:rPr>
        <w:t xml:space="preserve">-  </w:t>
      </w:r>
      <w:r w:rsidRPr="008C6D17">
        <w:rPr>
          <w:rFonts w:ascii="TH SarabunIT๙" w:hAnsi="TH SarabunIT๙" w:cs="TH SarabunIT๙"/>
          <w:sz w:val="28"/>
          <w:cs/>
        </w:rPr>
        <w:t>การคิดเชิงกลยุทธ์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</w:t>
      </w:r>
      <w:r w:rsidRPr="008C6D17">
        <w:rPr>
          <w:rFonts w:ascii="TH SarabunIT๙" w:hAnsi="TH SarabunIT๙" w:cs="TH SarabunIT๙"/>
          <w:sz w:val="28"/>
          <w:cs/>
        </w:rPr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</w:p>
    <w:p w:rsidR="00ED334C" w:rsidRPr="008C6D17" w:rsidRDefault="00ED334C" w:rsidP="00ED334C">
      <w:pPr>
        <w:pStyle w:val="ab"/>
        <w:numPr>
          <w:ilvl w:val="0"/>
          <w:numId w:val="16"/>
        </w:numPr>
        <w:ind w:left="284" w:right="-897" w:hanging="284"/>
        <w:rPr>
          <w:rFonts w:ascii="TH SarabunIT๙" w:hAnsi="TH SarabunIT๙" w:cs="TH SarabunIT๙"/>
          <w:sz w:val="28"/>
        </w:rPr>
      </w:pPr>
      <w:r w:rsidRPr="008C6D17">
        <w:rPr>
          <w:rFonts w:ascii="TH SarabunIT๙" w:hAnsi="TH SarabunIT๙" w:cs="TH SarabunIT๙"/>
          <w:sz w:val="28"/>
          <w:cs/>
        </w:rPr>
        <w:t xml:space="preserve">การทำงานเป็นทีม </w:t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</w:r>
      <w:r w:rsidRPr="008C6D17">
        <w:rPr>
          <w:rFonts w:ascii="TH SarabunIT๙" w:hAnsi="TH SarabunIT๙" w:cs="TH SarabunIT๙"/>
          <w:sz w:val="28"/>
          <w:cs/>
        </w:rPr>
        <w:tab/>
        <w:t xml:space="preserve">ระดับที่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 xml:space="preserve">     </w:t>
      </w:r>
    </w:p>
    <w:p w:rsidR="00ED334C" w:rsidRPr="00ED334C" w:rsidRDefault="00ED334C" w:rsidP="004D6E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334C">
        <w:rPr>
          <w:rFonts w:ascii="TH SarabunIT๙" w:hAnsi="TH SarabunIT๙" w:cs="TH SarabunIT๙" w:hint="cs"/>
          <w:b/>
          <w:bCs/>
          <w:sz w:val="24"/>
          <w:szCs w:val="32"/>
          <w:cs/>
        </w:rPr>
        <w:t>ส่วนช่องอื่น ๆ</w:t>
      </w:r>
      <w:r w:rsidRPr="00ED334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D6E09" w:rsidRPr="00ED334C">
        <w:rPr>
          <w:rFonts w:ascii="TH SarabunIT๙" w:hAnsi="TH SarabunIT๙" w:cs="TH SarabunIT๙" w:hint="cs"/>
          <w:sz w:val="24"/>
          <w:szCs w:val="32"/>
          <w:cs/>
        </w:rPr>
        <w:t>ผู้ประเมินจะเป็นคนกรอกเมื่อสิ้นรอบการประเมิน</w:t>
      </w:r>
      <w:r w:rsidRPr="00ED334C">
        <w:rPr>
          <w:rFonts w:ascii="TH SarabunIT๙" w:hAnsi="TH SarabunIT๙" w:cs="TH SarabunIT๙" w:hint="cs"/>
          <w:sz w:val="24"/>
          <w:szCs w:val="32"/>
          <w:cs/>
        </w:rPr>
        <w:t xml:space="preserve">หลักการให้คะแนนและกรอกรายละเอียดจะเช่นเดียวกับการกรอกรายละเอียดของสมรรถนะหลัก </w:t>
      </w:r>
    </w:p>
    <w:p w:rsidR="00ED334C" w:rsidRDefault="00ED334C" w:rsidP="00ED334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-37594</wp:posOffset>
            </wp:positionH>
            <wp:positionV relativeFrom="paragraph">
              <wp:posOffset>624014</wp:posOffset>
            </wp:positionV>
            <wp:extent cx="2565956" cy="1925904"/>
            <wp:effectExtent l="19050" t="0" r="5794" b="0"/>
            <wp:wrapThrough wrapText="bothSides">
              <wp:wrapPolygon edited="0">
                <wp:start x="-160" y="0"/>
                <wp:lineTo x="-160" y="21366"/>
                <wp:lineTo x="21649" y="21366"/>
                <wp:lineTo x="21649" y="0"/>
                <wp:lineTo x="-160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56" cy="192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8"/>
          <w:cs/>
        </w:rPr>
        <w:t>หน้าถัดไปจะเป็นการสรุปคะแนนและ ระดับผลคะแนน ถัดมาจะเป็นส่วนที่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แผนพัฒนาการปฏิบัติราชการรายบุคคล </w:t>
      </w:r>
    </w:p>
    <w:p w:rsidR="00ED334C" w:rsidRDefault="00ED334C" w:rsidP="00ED334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ส่วนนี้จะเป็นการวางแผนร่วมกันระหว่างผู้ประเมินและผู้รับการประเมินเพื่อกำหนดกิจกรรมในการพัฒนางานหรือสมรรถนะของผู้ประเมินในรอบถัดๆไป โดยควรเลือกงานหรือสมรรถนะที่ต้องการพัฒนาให้ดีขึ้น หรืองานหรือสมรรถนะที่ต้องการพัฒนาตามความสนใจส่วนตัว เช่น</w:t>
      </w:r>
    </w:p>
    <w:p w:rsidR="00ED334C" w:rsidRPr="00ED334C" w:rsidRDefault="00ED334C" w:rsidP="00ED334C">
      <w:pPr>
        <w:rPr>
          <w:rFonts w:ascii="TH SarabunIT๙" w:hAnsi="TH SarabunIT๙" w:cs="TH SarabunIT๙"/>
          <w:sz w:val="32"/>
          <w:szCs w:val="32"/>
          <w:cs/>
        </w:rPr>
      </w:pPr>
    </w:p>
    <w:p w:rsidR="00ED334C" w:rsidRDefault="00ED334C" w:rsidP="004D1BE2">
      <w:pPr>
        <w:rPr>
          <w:rFonts w:ascii="TH SarabunIT๙" w:hAnsi="TH SarabunIT๙" w:cs="TH SarabunIT๙"/>
          <w:sz w:val="32"/>
          <w:szCs w:val="32"/>
        </w:rPr>
      </w:pPr>
    </w:p>
    <w:p w:rsidR="004D6E09" w:rsidRPr="004D6E09" w:rsidRDefault="00ED334C" w:rsidP="00ED334C">
      <w:pPr>
        <w:ind w:right="-61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417195</wp:posOffset>
            </wp:positionV>
            <wp:extent cx="3743325" cy="2807335"/>
            <wp:effectExtent l="19050" t="0" r="9525" b="0"/>
            <wp:wrapThrough wrapText="bothSides">
              <wp:wrapPolygon edited="0">
                <wp:start x="-110" y="0"/>
                <wp:lineTo x="-110" y="21400"/>
                <wp:lineTo x="21655" y="21400"/>
                <wp:lineTo x="21655" y="0"/>
                <wp:lineTo x="-11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สมรรถนะที่เลือกจะพัฒนาเป็นด้านการบริการเป็นเลิศ วิธีการพัฒนาคือ สอนงานจากพนักงานภายในหน่วยงานที่มีสมรรถนะด้านนี้สูง ช่วงเวลาที่ต้องการพัฒนาคือ ขณะปฏิบัติงานหรือช่วงเวลาพัก วิธีการวัดผลในการพัฒนาคือ ความ พึงพอใจของผู้รับบริการเพิ่มขึ้นร้อยละ ๒ เป็นต้น</w:t>
      </w:r>
    </w:p>
    <w:p w:rsidR="00330247" w:rsidRPr="00DE2062" w:rsidRDefault="00330247" w:rsidP="004D1BE2">
      <w:pPr>
        <w:rPr>
          <w:rFonts w:ascii="TH SarabunIT๙" w:hAnsi="TH SarabunIT๙" w:cs="TH SarabunIT๙"/>
          <w:sz w:val="32"/>
          <w:szCs w:val="32"/>
          <w:cs/>
        </w:rPr>
      </w:pPr>
    </w:p>
    <w:p w:rsidR="00DE2062" w:rsidRPr="00DE2062" w:rsidRDefault="00DE2062" w:rsidP="004D1BE2">
      <w:pPr>
        <w:rPr>
          <w:rFonts w:ascii="TH SarabunIT๙" w:hAnsi="TH SarabunIT๙" w:cs="TH SarabunIT๙"/>
          <w:sz w:val="32"/>
          <w:szCs w:val="32"/>
          <w:cs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ED334C" w:rsidRDefault="007F0A16" w:rsidP="00ED334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355600</wp:posOffset>
            </wp:positionV>
            <wp:extent cx="4447540" cy="3325495"/>
            <wp:effectExtent l="19050" t="0" r="0" b="0"/>
            <wp:wrapThrough wrapText="bothSides">
              <wp:wrapPolygon edited="0">
                <wp:start x="-93" y="0"/>
                <wp:lineTo x="-93" y="21530"/>
                <wp:lineTo x="21557" y="21530"/>
                <wp:lineTo x="21557" y="0"/>
                <wp:lineTo x="-93" y="0"/>
              </wp:wrapPolygon>
            </wp:wrapThrough>
            <wp:docPr id="1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34C">
        <w:rPr>
          <w:rFonts w:ascii="TH SarabunIT๙" w:hAnsi="TH SarabunIT๙" w:cs="TH SarabunIT๙" w:hint="cs"/>
          <w:b/>
          <w:bCs/>
          <w:sz w:val="28"/>
          <w:cs/>
        </w:rPr>
        <w:t>หน้าถัดไปจะเป็นส่วนที่ ๔</w:t>
      </w:r>
      <w:r w:rsidR="00ED334C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ซึ่งเป็นข้อตกลงในการปฏิบัติการ ในส่วนนี้เมื่อทุกคนกลับไปกำหนดตัวชึ้วัดต่างๆ ตามผลสัมฤทธิ์ของงานและสมรรถนะเรียบร้อยแล้วให้กรอกในส่วนที่ ๔ และลงชื่อผู้รับการประเมินและผู้ประเมินตามตัวอย่างที่ให้ไป และเมื่อเสร็จเรียบร้อยแล้ว ให้ทุกกองสำเนาแบบประเมินฯ ให้กับกองการเจ้าหน้าที่เพื่อให้กองการเจ้าหน้าที่ตรวจสอบและรายงานปลัด นายกฯ ต่อไป</w:t>
      </w: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7F0A16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1073785</wp:posOffset>
            </wp:positionV>
            <wp:extent cx="4552315" cy="3414395"/>
            <wp:effectExtent l="19050" t="0" r="635" b="0"/>
            <wp:wrapThrough wrapText="bothSides">
              <wp:wrapPolygon edited="0">
                <wp:start x="-90" y="0"/>
                <wp:lineTo x="-90" y="21451"/>
                <wp:lineTo x="21603" y="21451"/>
                <wp:lineTo x="21603" y="0"/>
                <wp:lineTo x="-90" y="0"/>
              </wp:wrapPolygon>
            </wp:wrapThrough>
            <wp:docPr id="1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34C">
        <w:rPr>
          <w:rFonts w:ascii="TH SarabunIT๙" w:hAnsi="TH SarabunIT๙" w:cs="TH SarabunIT๙" w:hint="cs"/>
          <w:sz w:val="32"/>
          <w:szCs w:val="32"/>
          <w:cs/>
        </w:rPr>
        <w:t>ด้านล่างจะเป็นส่วนที่ ๕ ซึ่งเป็นส่วนของการรับทราบผลการประเมิน จะลงชื่อกันเมื่อประเมินและสรุปคะแนนผลพร้อมกันจัดทำแผนพัฒนาการปฏิบัติราชการรายบุคคลเรียบร้อยแล้ว  พร้อ</w:t>
      </w:r>
      <w:r>
        <w:rPr>
          <w:rFonts w:ascii="TH SarabunIT๙" w:hAnsi="TH SarabunIT๙" w:cs="TH SarabunIT๙" w:hint="cs"/>
          <w:sz w:val="32"/>
          <w:szCs w:val="32"/>
          <w:cs/>
        </w:rPr>
        <w:t>มทั้งลงวันที่รับทราบไว้ด้วย ในก</w:t>
      </w:r>
      <w:r w:rsidR="00ED334C">
        <w:rPr>
          <w:rFonts w:ascii="TH SarabunIT๙" w:hAnsi="TH SarabunIT๙" w:cs="TH SarabunIT๙" w:hint="cs"/>
          <w:sz w:val="32"/>
          <w:szCs w:val="32"/>
          <w:cs/>
        </w:rPr>
        <w:t>รณีที่ผู้รับการประเมินประสงค์ที่จะไม่เซ็นต์รับทราบผลการประเมินให้มีข้าราชการในกองเซ็นต์เป็นพยานไว้ด้วย</w:t>
      </w:r>
    </w:p>
    <w:p w:rsidR="007F0A16" w:rsidRDefault="007F0A16" w:rsidP="007F0A16">
      <w:pPr>
        <w:ind w:right="-4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สำหรับส่วนที่ ๖ , ๗, ๘ ของแบบประเมินรอบนี้ ให้กรอกตามตัวอย่างที่ให้ไป </w:t>
      </w:r>
    </w:p>
    <w:p w:rsidR="007F0A16" w:rsidRDefault="007F0A16" w:rsidP="007F0A16">
      <w:pPr>
        <w:ind w:right="-472"/>
        <w:rPr>
          <w:rFonts w:ascii="TH SarabunIT๙" w:hAnsi="TH SarabunIT๙" w:cs="TH SarabunIT๙"/>
          <w:sz w:val="32"/>
          <w:szCs w:val="32"/>
          <w:cs/>
        </w:rPr>
      </w:pPr>
    </w:p>
    <w:p w:rsidR="007F0A16" w:rsidRDefault="007F0A16" w:rsidP="004D1BE2">
      <w:pPr>
        <w:rPr>
          <w:rFonts w:ascii="TH SarabunIT๙" w:hAnsi="TH SarabunIT๙" w:cs="TH SarabunIT๙"/>
          <w:sz w:val="32"/>
          <w:szCs w:val="32"/>
        </w:rPr>
      </w:pPr>
    </w:p>
    <w:p w:rsidR="00ED334C" w:rsidRDefault="00ED334C" w:rsidP="004D1BE2">
      <w:pPr>
        <w:rPr>
          <w:rFonts w:ascii="TH SarabunIT๙" w:hAnsi="TH SarabunIT๙" w:cs="TH SarabunIT๙"/>
          <w:sz w:val="32"/>
          <w:szCs w:val="32"/>
        </w:rPr>
      </w:pPr>
    </w:p>
    <w:p w:rsidR="009C4C9F" w:rsidRDefault="009C4C9F" w:rsidP="004D1BE2">
      <w:pPr>
        <w:rPr>
          <w:rFonts w:ascii="TH SarabunIT๙" w:hAnsi="TH SarabunIT๙" w:cs="TH SarabunIT๙"/>
          <w:sz w:val="32"/>
          <w:szCs w:val="32"/>
        </w:rPr>
      </w:pPr>
    </w:p>
    <w:p w:rsidR="008868D4" w:rsidRDefault="008868D4" w:rsidP="004D1B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8868D4" w:rsidRDefault="008868D4" w:rsidP="004D1BE2">
      <w:pPr>
        <w:rPr>
          <w:rFonts w:ascii="TH SarabunIT๙" w:hAnsi="TH SarabunIT๙" w:cs="TH SarabunIT๙"/>
          <w:sz w:val="32"/>
          <w:szCs w:val="32"/>
        </w:rPr>
      </w:pPr>
    </w:p>
    <w:p w:rsidR="00FD0FE7" w:rsidRPr="007F0A16" w:rsidRDefault="00FD0FE7" w:rsidP="007F0A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F0A16">
        <w:rPr>
          <w:rFonts w:ascii="TH SarabunIT๙" w:hAnsi="TH SarabunIT๙" w:cs="TH SarabunIT๙" w:hint="cs"/>
          <w:sz w:val="32"/>
          <w:szCs w:val="32"/>
          <w:cs/>
        </w:rPr>
        <w:lastRenderedPageBreak/>
        <w:t>กำหนดวันที่รายงานผลการปฏิบัติงาน</w:t>
      </w:r>
    </w:p>
    <w:p w:rsidR="00F310F3" w:rsidRPr="00F310F3" w:rsidRDefault="00FD0FE7" w:rsidP="00F310F3">
      <w:pPr>
        <w:pStyle w:val="a3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310F3"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และหัวหน้าส่วนราชการทุกกองจะต้องดำเนินการทำข้อตกลงการปฏิบัติราชการระหว่างผู้ประเมินกับผู้ถูกประเมินให้แล้วเสร็จ และสำเนาแบบประเมินให้ ก.จ. ช่วยตรวจสอบกลั่นกรองเบื้องต้น </w:t>
      </w:r>
      <w:r w:rsidR="00F310F3" w:rsidRPr="00F310F3">
        <w:rPr>
          <w:rFonts w:ascii="TH SarabunIT๙" w:hAnsi="TH SarabunIT๙" w:cs="TH SarabunIT๙" w:hint="cs"/>
          <w:sz w:val="32"/>
          <w:szCs w:val="32"/>
          <w:cs/>
        </w:rPr>
        <w:t>ภายในวันที่</w:t>
      </w:r>
      <w:r w:rsidR="00F310F3" w:rsidRPr="00F310F3">
        <w:rPr>
          <w:rFonts w:ascii="TH SarabunIT๙" w:hAnsi="TH SarabunIT๙" w:cs="TH SarabunIT๙"/>
          <w:sz w:val="32"/>
          <w:szCs w:val="32"/>
        </w:rPr>
        <w:t xml:space="preserve"> </w:t>
      </w:r>
      <w:r w:rsidR="00F310F3" w:rsidRPr="00F310F3"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 </w:t>
      </w:r>
    </w:p>
    <w:p w:rsidR="00FD0FE7" w:rsidRDefault="00FD0FE7" w:rsidP="00FD0FE7">
      <w:pPr>
        <w:pStyle w:val="a3"/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6596F">
        <w:rPr>
          <w:rFonts w:ascii="TH SarabunIT๙" w:hAnsi="TH SarabunIT๙" w:cs="TH SarabunIT๙" w:hint="cs"/>
          <w:sz w:val="32"/>
          <w:szCs w:val="32"/>
          <w:cs/>
        </w:rPr>
        <w:t xml:space="preserve">กำหนดวันส่งผลการประเมิน , แบบประเมินฯ และบัญชีรายชื่อเรียงลำดับตามผลการประเมินของแต่ละกอง เมื่อครบรอบการประเมิน </w:t>
      </w:r>
      <w:r w:rsidR="00F310F3" w:rsidRPr="0056596F">
        <w:rPr>
          <w:rFonts w:ascii="TH SarabunIT๙" w:hAnsi="TH SarabunIT๙" w:cs="TH SarabunIT๙" w:hint="cs"/>
          <w:sz w:val="32"/>
          <w:szCs w:val="32"/>
          <w:cs/>
        </w:rPr>
        <w:t>ต้องส่งให้กองการเจ้าหน้าที่ กำหนดส่งวันสุดท้ายในวันที่ ๓๐ กันยายน และวันที่ ๓๑ มีนาคม ของรอบการประเมิน</w:t>
      </w:r>
      <w:r w:rsidR="00F310F3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F310F3" w:rsidRPr="00E112BA" w:rsidRDefault="00F310F3" w:rsidP="00F310F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12BA"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การประเมินผลให้คะแนนนั้น ผู้ประเมินสามารถประเมินให้คะแนนก่อนวันสุดท้ายของรอบประเมินก็ได้ ไม่จำเป็นต้องรอให้ถึงวันสุดท้ายของการประเมินแล้วค่อยมาทำคะแนน เพราะที่ผ่านมา ไม่เคยมีส่วนราชการไหนเลยที่ส่งตรงตามกำหนดวันเวลาที่แจ้งไว้ จะต้องส่งหลังจากวันที่ กจ. กำหนดให้ส่งทุกครั้ง ดังนั้น ขอให้เข้าใจตรงกันเรื่องของการส่งคะแนน และแบบประเมินฯ ทุกอย่าง ตามกำหนดฯ มิฉะนั้นตามตกมาตรฐาน </w:t>
      </w:r>
      <w:r w:rsidRPr="00E112BA">
        <w:rPr>
          <w:rFonts w:ascii="TH SarabunIT๙" w:hAnsi="TH SarabunIT๙" w:cs="TH SarabunIT๙"/>
          <w:sz w:val="32"/>
          <w:szCs w:val="32"/>
        </w:rPr>
        <w:t>LPA</w:t>
      </w:r>
      <w:r w:rsidRPr="00E11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310F3" w:rsidRDefault="00FD0FE7" w:rsidP="00FD0FE7">
      <w:pPr>
        <w:pStyle w:val="a3"/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กำหนดวันรายงานผลการจัดทำข้อตกลงของแต่ละกอง</w:t>
      </w:r>
      <w:r w:rsidR="00F310F3">
        <w:rPr>
          <w:rFonts w:ascii="TH SarabunIT๙" w:hAnsi="TH SarabunIT๙" w:cs="TH SarabunIT๙" w:hint="cs"/>
          <w:sz w:val="32"/>
          <w:szCs w:val="32"/>
          <w:cs/>
        </w:rPr>
        <w:t xml:space="preserve"> (รอบใหม่)  </w:t>
      </w:r>
      <w:r>
        <w:rPr>
          <w:rFonts w:ascii="TH SarabunIT๙" w:hAnsi="TH SarabunIT๙" w:cs="TH SarabunIT๙" w:hint="cs"/>
          <w:sz w:val="32"/>
          <w:szCs w:val="32"/>
          <w:cs/>
        </w:rPr>
        <w:t>ให้ ก.จ. เพื่อรายงานให้</w:t>
      </w:r>
    </w:p>
    <w:p w:rsidR="00F310F3" w:rsidRPr="0056596F" w:rsidRDefault="00FD0FE7" w:rsidP="00F310F3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F310F3">
        <w:rPr>
          <w:rFonts w:ascii="TH SarabunIT๙" w:hAnsi="TH SarabunIT๙" w:cs="TH SarabunIT๙" w:hint="cs"/>
          <w:sz w:val="32"/>
          <w:szCs w:val="32"/>
          <w:cs/>
        </w:rPr>
        <w:t>ผู้บริหารทราบ</w:t>
      </w:r>
      <w:r w:rsidR="00F310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10F3" w:rsidRPr="0056596F">
        <w:rPr>
          <w:rFonts w:ascii="TH SarabunIT๙" w:hAnsi="TH SarabunIT๙" w:cs="TH SarabunIT๙" w:hint="cs"/>
          <w:sz w:val="32"/>
          <w:szCs w:val="32"/>
          <w:cs/>
        </w:rPr>
        <w:t xml:space="preserve">กำหนดส่งวันสุดท้ายในวันที่ ๓๐ กันยายน และวันที่ ๓๑ มีนาคม </w:t>
      </w:r>
      <w:r w:rsidR="00F310F3">
        <w:rPr>
          <w:rFonts w:ascii="TH SarabunIT๙" w:hAnsi="TH SarabunIT๙" w:cs="TH SarabunIT๙" w:hint="cs"/>
          <w:sz w:val="32"/>
          <w:szCs w:val="32"/>
          <w:cs/>
        </w:rPr>
        <w:t>พร้อมกันผลการประเมินรอบนั้น</w:t>
      </w:r>
      <w:r w:rsidR="00F310F3">
        <w:rPr>
          <w:rFonts w:ascii="TH SarabunIT๙" w:hAnsi="TH SarabunIT๙" w:cs="TH SarabunIT๙"/>
          <w:sz w:val="32"/>
          <w:szCs w:val="32"/>
        </w:rPr>
        <w:t xml:space="preserve">  </w:t>
      </w:r>
    </w:p>
    <w:sectPr w:rsidR="00F310F3" w:rsidRPr="0056596F" w:rsidSect="001A43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A85" w:rsidRDefault="00022A85" w:rsidP="0073264C">
      <w:pPr>
        <w:spacing w:after="0" w:line="240" w:lineRule="auto"/>
      </w:pPr>
      <w:r>
        <w:separator/>
      </w:r>
    </w:p>
  </w:endnote>
  <w:endnote w:type="continuationSeparator" w:id="1">
    <w:p w:rsidR="00022A85" w:rsidRDefault="00022A85" w:rsidP="0073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A85" w:rsidRDefault="00022A85" w:rsidP="0073264C">
      <w:pPr>
        <w:spacing w:after="0" w:line="240" w:lineRule="auto"/>
      </w:pPr>
      <w:r>
        <w:separator/>
      </w:r>
    </w:p>
  </w:footnote>
  <w:footnote w:type="continuationSeparator" w:id="1">
    <w:p w:rsidR="00022A85" w:rsidRDefault="00022A85" w:rsidP="00732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2D3"/>
    <w:multiLevelType w:val="hybridMultilevel"/>
    <w:tmpl w:val="48823554"/>
    <w:lvl w:ilvl="0" w:tplc="1B061F7C">
      <w:start w:val="7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4643B6"/>
    <w:multiLevelType w:val="hybridMultilevel"/>
    <w:tmpl w:val="345AD780"/>
    <w:lvl w:ilvl="0" w:tplc="E41EE746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D6490"/>
    <w:multiLevelType w:val="hybridMultilevel"/>
    <w:tmpl w:val="F5B6DFE0"/>
    <w:lvl w:ilvl="0" w:tplc="F9E2F15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1075"/>
    <w:multiLevelType w:val="hybridMultilevel"/>
    <w:tmpl w:val="DC646148"/>
    <w:lvl w:ilvl="0" w:tplc="81F04D96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86075"/>
    <w:multiLevelType w:val="hybridMultilevel"/>
    <w:tmpl w:val="EB06F830"/>
    <w:lvl w:ilvl="0" w:tplc="944EE71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0D7886"/>
    <w:multiLevelType w:val="hybridMultilevel"/>
    <w:tmpl w:val="18BE722E"/>
    <w:lvl w:ilvl="0" w:tplc="AB6E408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E56C1"/>
    <w:multiLevelType w:val="hybridMultilevel"/>
    <w:tmpl w:val="19669EC6"/>
    <w:lvl w:ilvl="0" w:tplc="E41EE7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77132"/>
    <w:multiLevelType w:val="hybridMultilevel"/>
    <w:tmpl w:val="B6045496"/>
    <w:lvl w:ilvl="0" w:tplc="178825F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A4477"/>
    <w:multiLevelType w:val="hybridMultilevel"/>
    <w:tmpl w:val="A80C48EA"/>
    <w:lvl w:ilvl="0" w:tplc="E3A4A74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2F3D49"/>
    <w:multiLevelType w:val="hybridMultilevel"/>
    <w:tmpl w:val="19669EC6"/>
    <w:lvl w:ilvl="0" w:tplc="E41EE7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D7F6D"/>
    <w:multiLevelType w:val="hybridMultilevel"/>
    <w:tmpl w:val="19669EC6"/>
    <w:lvl w:ilvl="0" w:tplc="E41EE7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95422"/>
    <w:multiLevelType w:val="hybridMultilevel"/>
    <w:tmpl w:val="19669EC6"/>
    <w:lvl w:ilvl="0" w:tplc="E41EE7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B14C2"/>
    <w:multiLevelType w:val="multilevel"/>
    <w:tmpl w:val="A280ADC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62121FBB"/>
    <w:multiLevelType w:val="hybridMultilevel"/>
    <w:tmpl w:val="36A489BE"/>
    <w:lvl w:ilvl="0" w:tplc="DB3E65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063A44"/>
    <w:multiLevelType w:val="hybridMultilevel"/>
    <w:tmpl w:val="E47C05E4"/>
    <w:lvl w:ilvl="0" w:tplc="644050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D7B40"/>
    <w:multiLevelType w:val="hybridMultilevel"/>
    <w:tmpl w:val="4BCE98DC"/>
    <w:lvl w:ilvl="0" w:tplc="B9D8082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1"/>
  </w:num>
  <w:num w:numId="8">
    <w:abstractNumId w:val="8"/>
  </w:num>
  <w:num w:numId="9">
    <w:abstractNumId w:val="15"/>
  </w:num>
  <w:num w:numId="10">
    <w:abstractNumId w:val="4"/>
  </w:num>
  <w:num w:numId="11">
    <w:abstractNumId w:val="13"/>
  </w:num>
  <w:num w:numId="12">
    <w:abstractNumId w:val="2"/>
  </w:num>
  <w:num w:numId="13">
    <w:abstractNumId w:val="14"/>
  </w:num>
  <w:num w:numId="14">
    <w:abstractNumId w:val="7"/>
  </w:num>
  <w:num w:numId="15">
    <w:abstractNumId w:val="5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450F7"/>
    <w:rsid w:val="00022A85"/>
    <w:rsid w:val="00053A70"/>
    <w:rsid w:val="001A4346"/>
    <w:rsid w:val="00252360"/>
    <w:rsid w:val="002618C6"/>
    <w:rsid w:val="00272C9C"/>
    <w:rsid w:val="002A1815"/>
    <w:rsid w:val="002D6E44"/>
    <w:rsid w:val="002E2F8D"/>
    <w:rsid w:val="00317AAF"/>
    <w:rsid w:val="00330247"/>
    <w:rsid w:val="003A38A9"/>
    <w:rsid w:val="00446EA8"/>
    <w:rsid w:val="004D1BE2"/>
    <w:rsid w:val="004D6E09"/>
    <w:rsid w:val="00502624"/>
    <w:rsid w:val="005553E1"/>
    <w:rsid w:val="0056596F"/>
    <w:rsid w:val="005C1F4A"/>
    <w:rsid w:val="006448FA"/>
    <w:rsid w:val="0073264C"/>
    <w:rsid w:val="007F0A16"/>
    <w:rsid w:val="00831D6D"/>
    <w:rsid w:val="00856902"/>
    <w:rsid w:val="00863C62"/>
    <w:rsid w:val="008868D4"/>
    <w:rsid w:val="00896424"/>
    <w:rsid w:val="009A5FAB"/>
    <w:rsid w:val="009C4C9F"/>
    <w:rsid w:val="009F67ED"/>
    <w:rsid w:val="00A23CE7"/>
    <w:rsid w:val="00A819F3"/>
    <w:rsid w:val="00AA3B95"/>
    <w:rsid w:val="00B450F7"/>
    <w:rsid w:val="00BF3B7F"/>
    <w:rsid w:val="00C029EB"/>
    <w:rsid w:val="00C9395F"/>
    <w:rsid w:val="00CA70EF"/>
    <w:rsid w:val="00CE7861"/>
    <w:rsid w:val="00DE2062"/>
    <w:rsid w:val="00E02D3D"/>
    <w:rsid w:val="00E112BA"/>
    <w:rsid w:val="00E71C5B"/>
    <w:rsid w:val="00E7390B"/>
    <w:rsid w:val="00EB0E9B"/>
    <w:rsid w:val="00ED334C"/>
    <w:rsid w:val="00F310F3"/>
    <w:rsid w:val="00FD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F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0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3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53A70"/>
    <w:rPr>
      <w:rFonts w:ascii="Tahoma" w:eastAsia="Calibri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4D1B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semiHidden/>
    <w:unhideWhenUsed/>
    <w:rsid w:val="00732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73264C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semiHidden/>
    <w:unhideWhenUsed/>
    <w:rsid w:val="00732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73264C"/>
    <w:rPr>
      <w:rFonts w:ascii="Calibri" w:eastAsia="Calibri" w:hAnsi="Calibri" w:cs="Cordia New"/>
    </w:rPr>
  </w:style>
  <w:style w:type="paragraph" w:styleId="ab">
    <w:name w:val="No Spacing"/>
    <w:uiPriority w:val="1"/>
    <w:qFormat/>
    <w:rsid w:val="00ED33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20B63-2DAE-47E1-A00E-71FB2B90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2380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416-53-1303</dc:creator>
  <cp:keywords/>
  <dc:description/>
  <cp:lastModifiedBy>416-53-1303</cp:lastModifiedBy>
  <cp:revision>13</cp:revision>
  <cp:lastPrinted>2016-05-24T06:04:00Z</cp:lastPrinted>
  <dcterms:created xsi:type="dcterms:W3CDTF">2016-05-18T07:40:00Z</dcterms:created>
  <dcterms:modified xsi:type="dcterms:W3CDTF">2016-05-24T07:22:00Z</dcterms:modified>
</cp:coreProperties>
</file>